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Pr="0028359B" w:rsidR="0028359B" w:rsidP="2690E762" w:rsidRDefault="0028359B" w14:paraId="4803CCEF" w14:textId="64D44BA1">
      <w:pPr>
        <w:jc w:val="center"/>
        <w:rPr>
          <w:rFonts w:ascii="Arial" w:hAnsi="Arial" w:eastAsia="Arial" w:cs="Arial"/>
          <w:sz w:val="24"/>
          <w:szCs w:val="24"/>
          <w:lang w:val="en-GB"/>
        </w:rPr>
      </w:pPr>
      <w:r w:rsidRPr="2690E762" w:rsidR="4F932382">
        <w:rPr>
          <w:rFonts w:ascii="Arial" w:hAnsi="Arial" w:eastAsia="Arial" w:cs="Arial"/>
          <w:sz w:val="48"/>
          <w:szCs w:val="48"/>
          <w:lang w:val="en-GB"/>
        </w:rPr>
        <w:t>Learning Outcomes Assessment Overview</w:t>
      </w:r>
    </w:p>
    <w:p w:rsidRPr="0028359B" w:rsidR="00124FAC" w:rsidP="42B80689" w:rsidRDefault="00124FAC" w14:paraId="11490E6B" w14:textId="17BCF4F3">
      <w:pPr>
        <w:jc w:val="center"/>
        <w:rPr>
          <w:rFonts w:ascii="Arial" w:hAnsi="Arial" w:eastAsia="Arial" w:cs="Arial"/>
          <w:sz w:val="24"/>
          <w:szCs w:val="24"/>
        </w:rPr>
      </w:pPr>
      <w:r w:rsidR="7CDBC5EB">
        <w:drawing>
          <wp:inline wp14:editId="2EDDA4AF" wp14:anchorId="790C0ED4">
            <wp:extent cx="2152650" cy="2209800"/>
            <wp:effectExtent l="0" t="0" r="0" b="0"/>
            <wp:docPr id="49038553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c92915b1e9c44e36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2152650" cy="2209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C9B282B" w:rsidP="42B80689" w:rsidRDefault="2C9B282B" w14:paraId="0BBAEC89" w14:textId="4EBBE1E2">
      <w:pPr>
        <w:jc w:val="center"/>
        <w:rPr>
          <w:rFonts w:ascii="Arial" w:hAnsi="Arial" w:eastAsia="Arial" w:cs="Arial"/>
          <w:sz w:val="24"/>
          <w:szCs w:val="24"/>
        </w:rPr>
      </w:pPr>
    </w:p>
    <w:p w:rsidR="646A4E32" w:rsidP="42B80689" w:rsidRDefault="646A4E32" w14:paraId="37A73239" w14:textId="64D5E3AF">
      <w:pPr>
        <w:jc w:val="center"/>
        <w:rPr>
          <w:rFonts w:ascii="Arial" w:hAnsi="Arial" w:eastAsia="Arial" w:cs="Arial"/>
          <w:sz w:val="24"/>
          <w:szCs w:val="24"/>
        </w:rPr>
      </w:pPr>
      <w:r w:rsidR="646A4E32">
        <w:drawing>
          <wp:inline wp14:editId="4401F355" wp14:anchorId="2C324CEA">
            <wp:extent cx="2438400" cy="2114550"/>
            <wp:effectExtent l="0" t="0" r="0" b="0"/>
            <wp:docPr id="43632641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31f8002ecb7f4464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2438400" cy="2114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C9B282B" w:rsidP="42B80689" w:rsidRDefault="2C9B282B" w14:paraId="7323AF78" w14:textId="48A6058A">
      <w:pPr>
        <w:jc w:val="center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637D7FAB" w14:textId="45E681E6">
      <w:pPr>
        <w:jc w:val="center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1F9241AB" w14:textId="750A75EA">
      <w:pPr>
        <w:jc w:val="center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6DDBD580" w14:textId="360B1980">
      <w:pPr>
        <w:jc w:val="center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025C57F2" w14:textId="65DF42E6">
      <w:pPr>
        <w:jc w:val="center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253CFF2D" w14:textId="63FF5A13">
      <w:pPr>
        <w:jc w:val="center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626037BD" w14:textId="7EAA1511">
      <w:pPr>
        <w:jc w:val="center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3A9B7E3C" w14:textId="6AF9AA79">
      <w:pPr>
        <w:jc w:val="center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771226E3" w14:textId="34B1B7F9">
      <w:pPr>
        <w:jc w:val="center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0AF4677C" w14:textId="68994DAA">
      <w:pPr>
        <w:jc w:val="center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70A98C89" w14:textId="29A5344A">
      <w:pPr>
        <w:jc w:val="center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46378B4A" w14:textId="2645A5BE">
      <w:pPr>
        <w:jc w:val="center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09A052D2" w14:textId="7F45D949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046CC81C" w14:textId="7578646C">
      <w:pPr>
        <w:jc w:val="left"/>
        <w:rPr>
          <w:rFonts w:ascii="Arial" w:hAnsi="Arial" w:eastAsia="Arial" w:cs="Arial"/>
          <w:sz w:val="24"/>
          <w:szCs w:val="24"/>
        </w:rPr>
      </w:pPr>
    </w:p>
    <w:p w:rsidR="646A4E32" w:rsidP="3FF24B9E" w:rsidRDefault="646A4E32" w14:paraId="6EF2B781" w14:textId="61B41E33">
      <w:pPr>
        <w:jc w:val="left"/>
        <w:rPr>
          <w:rFonts w:ascii="Arial" w:hAnsi="Arial" w:eastAsia="Arial" w:cs="Arial"/>
          <w:sz w:val="24"/>
          <w:szCs w:val="24"/>
        </w:rPr>
      </w:pPr>
      <w:r w:rsidRPr="42B80689" w:rsidR="782F9AA5">
        <w:rPr>
          <w:rFonts w:ascii="Arial" w:hAnsi="Arial" w:eastAsia="Arial" w:cs="Arial"/>
          <w:sz w:val="24"/>
          <w:szCs w:val="24"/>
        </w:rPr>
        <w:t>Pupil Name: _______________________________________________</w:t>
      </w:r>
    </w:p>
    <w:p w:rsidR="2C9B282B" w:rsidP="3FF24B9E" w:rsidRDefault="2C9B282B" w14:paraId="0FFA6B1F" w14:textId="0C4BDBED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3FF24B9E" w:rsidRDefault="2C9B282B" w14:paraId="639DED1A" w14:textId="3FE3ECC6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15020345" w14:textId="30FB7C26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23E1F1DF" w14:textId="2803D8F2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7DFA21CB" w14:textId="48FBA8FE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314A4D65" w14:textId="3D7E1C60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232656F0" w14:textId="108F82DE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224EFDBD" w14:textId="7DBED152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6FAEBF21" w14:textId="30B08BC8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2E76E98F" w14:textId="3D94B8D4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36B2955C" w14:textId="4AE34237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0D262E26" w14:textId="34804746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636DB699" w14:textId="7A89EBA0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00BF6957" w14:textId="478EFD2F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15282143" w14:textId="5513D27C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179F4CB5" w14:textId="37DE43C9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58D0097B" w14:textId="2EC29FEF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7BCE7D60" w14:textId="283B0E9A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52CB23F4" w14:textId="52F2E439">
      <w:pPr>
        <w:jc w:val="left"/>
        <w:rPr>
          <w:rFonts w:ascii="Arial" w:hAnsi="Arial" w:eastAsia="Arial" w:cs="Arial"/>
          <w:sz w:val="24"/>
          <w:szCs w:val="24"/>
        </w:rPr>
      </w:pPr>
    </w:p>
    <w:p w:rsidR="646A4E32" w:rsidP="3FF24B9E" w:rsidRDefault="646A4E32" w14:paraId="3D7F0235" w14:textId="7CCA182E">
      <w:pPr>
        <w:jc w:val="left"/>
        <w:rPr>
          <w:rFonts w:ascii="Arial" w:hAnsi="Arial" w:eastAsia="Arial" w:cs="Arial"/>
          <w:sz w:val="24"/>
          <w:szCs w:val="24"/>
        </w:rPr>
      </w:pPr>
      <w:r w:rsidRPr="42B80689" w:rsidR="782F9AA5">
        <w:rPr>
          <w:rFonts w:ascii="Arial" w:hAnsi="Arial" w:eastAsia="Arial" w:cs="Arial"/>
          <w:sz w:val="24"/>
          <w:szCs w:val="24"/>
        </w:rPr>
        <w:t xml:space="preserve">Date </w:t>
      </w:r>
      <w:r w:rsidRPr="42B80689" w:rsidR="782F9AA5">
        <w:rPr>
          <w:rFonts w:ascii="Arial" w:hAnsi="Arial" w:eastAsia="Arial" w:cs="Arial"/>
          <w:sz w:val="24"/>
          <w:szCs w:val="24"/>
        </w:rPr>
        <w:t>Started :</w:t>
      </w:r>
      <w:r w:rsidRPr="42B80689" w:rsidR="782F9AA5">
        <w:rPr>
          <w:rFonts w:ascii="Arial" w:hAnsi="Arial" w:eastAsia="Arial" w:cs="Arial"/>
          <w:sz w:val="24"/>
          <w:szCs w:val="24"/>
        </w:rPr>
        <w:t xml:space="preserve"> _____________________________________________________-</w:t>
      </w:r>
    </w:p>
    <w:p w:rsidR="2C9B282B" w:rsidP="42B80689" w:rsidRDefault="2C9B282B" w14:paraId="4075B28B" w14:textId="635B4CBE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748B3F9A" w14:textId="789D5FF7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09BA7472" w14:textId="744B1033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59E6C505" w14:textId="7DE20D27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4B4D1047" w14:textId="63986D11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2C913302" w14:textId="4F6A25A0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7438DA0B" w14:textId="0E4A6448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09B86148" w14:textId="6CB60174">
      <w:pPr>
        <w:jc w:val="left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28916C43" w14:textId="69D7C11E">
      <w:pPr>
        <w:jc w:val="left"/>
        <w:rPr>
          <w:rFonts w:ascii="Arial" w:hAnsi="Arial" w:eastAsia="Arial" w:cs="Arial"/>
          <w:sz w:val="24"/>
          <w:szCs w:val="24"/>
        </w:rPr>
      </w:pPr>
    </w:p>
    <w:tbl>
      <w:tblPr>
        <w:tblStyle w:val="TableGrid"/>
        <w:tblW w:w="0" w:type="auto"/>
        <w:jc w:val="center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4875"/>
      </w:tblGrid>
      <w:tr w:rsidR="42B80689" w:rsidTr="42B80689" w14:paraId="41C1EFBE">
        <w:trPr>
          <w:trHeight w:val="300"/>
        </w:trPr>
        <w:tc>
          <w:tcPr>
            <w:tcW w:w="4875" w:type="dxa"/>
            <w:tcBorders>
              <w:top w:val="single" w:sz="6"/>
            </w:tcBorders>
            <w:tcMar>
              <w:left w:w="90" w:type="dxa"/>
              <w:right w:w="90" w:type="dxa"/>
            </w:tcMar>
            <w:vAlign w:val="top"/>
          </w:tcPr>
          <w:p w:rsidR="42B80689" w:rsidP="42B80689" w:rsidRDefault="42B80689" w14:paraId="703AA72B" w14:textId="3390BF40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7030A0"/>
                <w:sz w:val="24"/>
                <w:szCs w:val="24"/>
              </w:rPr>
            </w:pPr>
            <w:r w:rsidRPr="42B80689" w:rsidR="42B80689">
              <w:rPr>
                <w:rFonts w:ascii="Arial" w:hAnsi="Arial" w:eastAsia="Arial" w:cs="Arial"/>
                <w:b w:val="1"/>
                <w:bCs w:val="1"/>
                <w:i w:val="0"/>
                <w:iCs w:val="0"/>
                <w:caps w:val="0"/>
                <w:smallCaps w:val="0"/>
                <w:color w:val="7030A0"/>
                <w:sz w:val="24"/>
                <w:szCs w:val="24"/>
                <w:lang w:val="en-US"/>
              </w:rPr>
              <w:t xml:space="preserve">PLU 2 Numeracy       </w:t>
            </w:r>
          </w:p>
        </w:tc>
      </w:tr>
      <w:tr w:rsidR="42B80689" w:rsidTr="42B80689" w14:paraId="29739584">
        <w:trPr>
          <w:trHeight w:val="4830"/>
        </w:trPr>
        <w:tc>
          <w:tcPr>
            <w:tcW w:w="4875" w:type="dxa"/>
            <w:tcBorders>
              <w:bottom w:val="single" w:sz="6"/>
            </w:tcBorders>
            <w:tcMar>
              <w:left w:w="90" w:type="dxa"/>
              <w:right w:w="90" w:type="dxa"/>
            </w:tcMar>
            <w:vAlign w:val="top"/>
          </w:tcPr>
          <w:p w:rsidR="42B80689" w:rsidP="42B80689" w:rsidRDefault="42B80689" w14:paraId="590322DF" w14:textId="1A51866E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7030A0"/>
                <w:sz w:val="24"/>
                <w:szCs w:val="24"/>
              </w:rPr>
            </w:pPr>
            <w:r w:rsidR="42B80689">
              <w:drawing>
                <wp:inline wp14:editId="563229D2" wp14:anchorId="747F115A">
                  <wp:extent cx="314325" cy="228600"/>
                  <wp:effectExtent l="0" t="0" r="0" b="0"/>
                  <wp:docPr id="986759767" name="" descr="Rectangle 135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b2a5d5255a254dee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 </w:t>
            </w:r>
            <w:r w:rsidR="42B80689">
              <w:drawing>
                <wp:inline wp14:editId="355F97EE" wp14:anchorId="00497D0B">
                  <wp:extent cx="314325" cy="228600"/>
                  <wp:effectExtent l="0" t="0" r="0" b="0"/>
                  <wp:docPr id="1049143262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77384ed2060546a4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2B80689">
              <w:drawing>
                <wp:inline wp14:editId="5BC27373" wp14:anchorId="1ED050B5">
                  <wp:extent cx="314325" cy="228600"/>
                  <wp:effectExtent l="0" t="0" r="0" b="0"/>
                  <wp:docPr id="67995592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0c2b75f27806480a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 </w:t>
            </w:r>
            <w:r w:rsidR="42B80689">
              <w:drawing>
                <wp:inline wp14:editId="5501FEB9" wp14:anchorId="711688B3">
                  <wp:extent cx="314325" cy="228600"/>
                  <wp:effectExtent l="0" t="0" r="0" b="0"/>
                  <wp:docPr id="1510433070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10624d2c4b9c4bd5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 </w:t>
            </w:r>
            <w:r w:rsidR="42B80689">
              <w:drawing>
                <wp:inline wp14:editId="05A17222" wp14:anchorId="38A58298">
                  <wp:extent cx="314325" cy="228600"/>
                  <wp:effectExtent l="0" t="0" r="0" b="0"/>
                  <wp:docPr id="1484279793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364f866f0a2c45bd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 </w:t>
            </w:r>
            <w:r w:rsidR="42B80689">
              <w:drawing>
                <wp:inline wp14:editId="362849D8" wp14:anchorId="258295D5">
                  <wp:extent cx="314325" cy="228600"/>
                  <wp:effectExtent l="0" t="0" r="0" b="0"/>
                  <wp:docPr id="151106930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5cbb3fc0fdb84386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42B80689" w:rsidP="42B80689" w:rsidRDefault="42B80689" w14:paraId="6A5B27F2" w14:textId="20022837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7030A0"/>
                <w:sz w:val="24"/>
                <w:szCs w:val="24"/>
              </w:rPr>
            </w:pP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7030A0"/>
                <w:sz w:val="24"/>
                <w:szCs w:val="24"/>
                <w:lang w:val="en-US"/>
              </w:rPr>
              <w:t>2.1      2.2      2.3      2.4      2.5       2.6</w:t>
            </w:r>
          </w:p>
          <w:p w:rsidR="42B80689" w:rsidP="42B80689" w:rsidRDefault="42B80689" w14:paraId="75A93A68" w14:textId="33A0B24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7030A0"/>
                <w:sz w:val="24"/>
                <w:szCs w:val="24"/>
              </w:rPr>
            </w:pPr>
          </w:p>
          <w:p w:rsidR="42B80689" w:rsidP="42B80689" w:rsidRDefault="42B80689" w14:paraId="4CC1E81A" w14:textId="5801E0D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7030A0"/>
                <w:sz w:val="24"/>
                <w:szCs w:val="24"/>
              </w:rPr>
            </w:pPr>
            <w:r w:rsidR="42B80689">
              <w:drawing>
                <wp:inline wp14:editId="34A4BDFA" wp14:anchorId="1E9A2E28">
                  <wp:extent cx="314325" cy="228600"/>
                  <wp:effectExtent l="0" t="0" r="0" b="0"/>
                  <wp:docPr id="1530525749" name="" descr="Rectangle 141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74ae2d6453514b17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2B80689">
              <w:drawing>
                <wp:inline wp14:editId="3FE63BE8" wp14:anchorId="5F4C154E">
                  <wp:extent cx="314325" cy="228600"/>
                  <wp:effectExtent l="0" t="0" r="0" b="0"/>
                  <wp:docPr id="1744481909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e4b9c61766634ada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2B80689">
              <w:drawing>
                <wp:inline wp14:editId="3F2E2BFC" wp14:anchorId="04E3EA97">
                  <wp:extent cx="314325" cy="228600"/>
                  <wp:effectExtent l="0" t="0" r="0" b="0"/>
                  <wp:docPr id="1913639144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8d0b51d358b241e9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2B80689">
              <w:drawing>
                <wp:inline wp14:editId="3B252797" wp14:anchorId="26C6CBDE">
                  <wp:extent cx="314325" cy="228600"/>
                  <wp:effectExtent l="0" t="0" r="0" b="0"/>
                  <wp:docPr id="1562283438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c63980c3010b4009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 </w:t>
            </w:r>
            <w:r w:rsidR="42B80689">
              <w:drawing>
                <wp:inline wp14:editId="701D7D78" wp14:anchorId="214758C7">
                  <wp:extent cx="314325" cy="228600"/>
                  <wp:effectExtent l="0" t="0" r="0" b="0"/>
                  <wp:docPr id="1741382474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ee59f762902541d7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 </w:t>
            </w:r>
            <w:r w:rsidR="42B80689">
              <w:drawing>
                <wp:inline wp14:editId="50B24340" wp14:anchorId="7F8B4E50">
                  <wp:extent cx="314325" cy="228600"/>
                  <wp:effectExtent l="0" t="0" r="0" b="0"/>
                  <wp:docPr id="334335700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842a6d357f4a44ca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42B80689" w:rsidP="42B80689" w:rsidRDefault="42B80689" w14:paraId="76E275CF" w14:textId="412B2638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7030A0"/>
                <w:sz w:val="24"/>
                <w:szCs w:val="24"/>
              </w:rPr>
            </w:pP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7030A0"/>
                <w:sz w:val="24"/>
                <w:szCs w:val="24"/>
                <w:lang w:val="en-US"/>
              </w:rPr>
              <w:t>2.7      2.8      2.9     2.10    2.11     2.12</w:t>
            </w:r>
          </w:p>
          <w:p w:rsidR="42B80689" w:rsidP="42B80689" w:rsidRDefault="42B80689" w14:paraId="23996927" w14:textId="1A9509DF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</w:rPr>
            </w:pPr>
          </w:p>
          <w:p w:rsidR="42B80689" w:rsidP="42B80689" w:rsidRDefault="42B80689" w14:paraId="0F61BCB1" w14:textId="52AFB261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7030A0"/>
                <w:sz w:val="24"/>
                <w:szCs w:val="24"/>
              </w:rPr>
            </w:pPr>
            <w:r w:rsidR="42B80689">
              <w:drawing>
                <wp:inline wp14:editId="062DCFF8" wp14:anchorId="5D7FDCEF">
                  <wp:extent cx="314325" cy="228600"/>
                  <wp:effectExtent l="0" t="0" r="0" b="0"/>
                  <wp:docPr id="1568096019" name="" descr="Rectangle 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8257739fbdd44e2d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2B80689">
              <w:drawing>
                <wp:inline wp14:editId="29B3B42D" wp14:anchorId="23344872">
                  <wp:extent cx="314325" cy="228600"/>
                  <wp:effectExtent l="0" t="0" r="0" b="0"/>
                  <wp:docPr id="260312729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43579305ec624a5c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 </w:t>
            </w:r>
            <w:r w:rsidR="42B80689">
              <w:drawing>
                <wp:inline wp14:editId="19206C5D" wp14:anchorId="028698F7">
                  <wp:extent cx="314325" cy="228600"/>
                  <wp:effectExtent l="0" t="0" r="0" b="0"/>
                  <wp:docPr id="1710617707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458e2c929e614fa0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 </w:t>
            </w:r>
            <w:r w:rsidR="42B80689">
              <w:drawing>
                <wp:inline wp14:editId="3181E280" wp14:anchorId="1A3C9BEE">
                  <wp:extent cx="314325" cy="228600"/>
                  <wp:effectExtent l="0" t="0" r="0" b="0"/>
                  <wp:docPr id="693890394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b1693c2b19f143f2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</w:t>
            </w:r>
            <w:r w:rsidR="42B80689">
              <w:drawing>
                <wp:inline wp14:editId="49C8D641" wp14:anchorId="360C11D6">
                  <wp:extent cx="314325" cy="228600"/>
                  <wp:effectExtent l="0" t="0" r="0" b="0"/>
                  <wp:docPr id="250640504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aa6fd35e49774f1c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2B80689">
              <w:drawing>
                <wp:inline wp14:editId="133419A1" wp14:anchorId="448E4542">
                  <wp:extent cx="314325" cy="228600"/>
                  <wp:effectExtent l="0" t="0" r="0" b="0"/>
                  <wp:docPr id="786674581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d8d0a07bd4d349fd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42B80689" w:rsidP="42B80689" w:rsidRDefault="42B80689" w14:paraId="3EA39195" w14:textId="2A6FE72B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7030A0"/>
                <w:sz w:val="24"/>
                <w:szCs w:val="24"/>
              </w:rPr>
            </w:pP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7030A0"/>
                <w:sz w:val="24"/>
                <w:szCs w:val="24"/>
                <w:lang w:val="en-US"/>
              </w:rPr>
              <w:t>2.13    2.14    2.15   2.16    2.17    2.18</w:t>
            </w:r>
          </w:p>
          <w:p w:rsidR="42B80689" w:rsidP="42B80689" w:rsidRDefault="42B80689" w14:paraId="515D9E98" w14:textId="42383EDA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7030A0"/>
                <w:sz w:val="24"/>
                <w:szCs w:val="24"/>
              </w:rPr>
            </w:pPr>
          </w:p>
          <w:p w:rsidR="42B80689" w:rsidP="42B80689" w:rsidRDefault="42B80689" w14:paraId="0DA571B4" w14:textId="445A2F0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7030A0"/>
                <w:sz w:val="24"/>
                <w:szCs w:val="24"/>
              </w:rPr>
            </w:pPr>
            <w:r w:rsidR="42B80689">
              <w:drawing>
                <wp:inline wp14:editId="1C9AE477" wp14:anchorId="16ECAC56">
                  <wp:extent cx="314325" cy="228600"/>
                  <wp:effectExtent l="0" t="0" r="0" b="0"/>
                  <wp:docPr id="606238118" name="" descr="Rectangle 13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0d95a6aff0a14713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2B80689">
              <w:drawing>
                <wp:inline wp14:editId="6155EBE1" wp14:anchorId="387623C0">
                  <wp:extent cx="314325" cy="228600"/>
                  <wp:effectExtent l="0" t="0" r="0" b="0"/>
                  <wp:docPr id="1249184205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538a0162e68b4615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2B80689">
              <w:drawing>
                <wp:inline wp14:editId="443CD9B6" wp14:anchorId="67E08F26">
                  <wp:extent cx="314325" cy="228600"/>
                  <wp:effectExtent l="0" t="0" r="0" b="0"/>
                  <wp:docPr id="483888292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e46aadaa3704415a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 </w:t>
            </w:r>
            <w:r w:rsidR="42B80689">
              <w:drawing>
                <wp:inline wp14:editId="0292F742" wp14:anchorId="3C818924">
                  <wp:extent cx="314325" cy="228600"/>
                  <wp:effectExtent l="0" t="0" r="0" b="0"/>
                  <wp:docPr id="1642938152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84a5c693225b41a3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2B80689">
              <w:drawing>
                <wp:inline wp14:editId="2480CF92" wp14:anchorId="14363EEC">
                  <wp:extent cx="314325" cy="228600"/>
                  <wp:effectExtent l="0" t="0" r="0" b="0"/>
                  <wp:docPr id="494683985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45d505a686b84982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2B80689">
              <w:drawing>
                <wp:inline wp14:editId="0D8F6DE8" wp14:anchorId="4B65C778">
                  <wp:extent cx="314325" cy="228600"/>
                  <wp:effectExtent l="0" t="0" r="0" b="0"/>
                  <wp:docPr id="1930556932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4c04ff9900ea41b9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42B80689" w:rsidP="42B80689" w:rsidRDefault="42B80689" w14:paraId="2F31A4C6" w14:textId="4C3D538C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7030A0"/>
                <w:sz w:val="24"/>
                <w:szCs w:val="24"/>
              </w:rPr>
            </w:pP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7030A0"/>
                <w:sz w:val="24"/>
                <w:szCs w:val="24"/>
                <w:lang w:val="en-US"/>
              </w:rPr>
              <w:t>2.19    2.20   2.21    2.22    2.23    2.24</w:t>
            </w:r>
          </w:p>
          <w:p w:rsidR="42B80689" w:rsidP="42B80689" w:rsidRDefault="42B80689" w14:paraId="3671E5FF" w14:textId="0A80B404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7030A0"/>
                <w:sz w:val="24"/>
                <w:szCs w:val="24"/>
              </w:rPr>
            </w:pPr>
          </w:p>
          <w:p w:rsidR="42B80689" w:rsidP="42B80689" w:rsidRDefault="42B80689" w14:paraId="68001E14" w14:textId="019B1C0B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7030A0"/>
                <w:sz w:val="24"/>
                <w:szCs w:val="24"/>
              </w:rPr>
            </w:pPr>
            <w:r w:rsidR="42B80689">
              <w:drawing>
                <wp:inline wp14:editId="014D5977" wp14:anchorId="6D7A7D22">
                  <wp:extent cx="314325" cy="228600"/>
                  <wp:effectExtent l="0" t="0" r="0" b="0"/>
                  <wp:docPr id="383040478" name="" descr="Rectangle 18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5890430e1d484bbe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42B80689">
              <w:drawing>
                <wp:inline wp14:editId="0F98CB18" wp14:anchorId="0C0B80C4">
                  <wp:extent cx="314325" cy="228600"/>
                  <wp:effectExtent l="0" t="0" r="0" b="0"/>
                  <wp:docPr id="1712961311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ce3b07924db443aa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 </w:t>
            </w:r>
            <w:r w:rsidR="42B80689">
              <w:drawing>
                <wp:inline wp14:editId="2C24149F" wp14:anchorId="30432933">
                  <wp:extent cx="314325" cy="228600"/>
                  <wp:effectExtent l="0" t="0" r="0" b="0"/>
                  <wp:docPr id="1256532238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7557e1f7b4c74b88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   </w:t>
            </w:r>
            <w:r w:rsidR="42B80689">
              <w:drawing>
                <wp:inline wp14:editId="2A7708BA" wp14:anchorId="1373D019">
                  <wp:extent cx="314325" cy="228600"/>
                  <wp:effectExtent l="0" t="0" r="0" b="0"/>
                  <wp:docPr id="1055495493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e9947d9b597c4910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000000" w:themeColor="text1" w:themeTint="FF" w:themeShade="FF"/>
                <w:sz w:val="24"/>
                <w:szCs w:val="24"/>
                <w:lang w:val="en-GB"/>
              </w:rPr>
              <w:t xml:space="preserve">   </w:t>
            </w:r>
            <w:r w:rsidR="42B80689">
              <w:drawing>
                <wp:inline wp14:editId="4FF40EC5" wp14:anchorId="58A8EE35">
                  <wp:extent cx="314325" cy="228600"/>
                  <wp:effectExtent l="0" t="0" r="0" b="0"/>
                  <wp:docPr id="1059954683" name="" descr="Rectangle 37, Shape, Picture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1bd9f8afe6e84412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432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42B80689" w:rsidP="42B80689" w:rsidRDefault="42B80689" w14:paraId="64DC3A72" w14:textId="0341AE97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7030A0"/>
                <w:sz w:val="24"/>
                <w:szCs w:val="24"/>
              </w:rPr>
            </w:pPr>
            <w:r w:rsidRPr="42B80689" w:rsidR="42B80689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color w:val="7030A0"/>
                <w:sz w:val="24"/>
                <w:szCs w:val="24"/>
                <w:lang w:val="en-US"/>
              </w:rPr>
              <w:t>2.25   2.26    2.27     2.28     2.29</w:t>
            </w:r>
          </w:p>
        </w:tc>
      </w:tr>
    </w:tbl>
    <w:p w:rsidR="646A4E32" w:rsidP="42B80689" w:rsidRDefault="646A4E32" w14:paraId="51385675" w14:textId="064BD1BB">
      <w:pPr>
        <w:jc w:val="center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1895C76F" w14:textId="44379197">
      <w:pPr>
        <w:jc w:val="center"/>
        <w:rPr>
          <w:rFonts w:ascii="Arial" w:hAnsi="Arial" w:eastAsia="Arial" w:cs="Arial"/>
          <w:sz w:val="24"/>
          <w:szCs w:val="24"/>
        </w:rPr>
      </w:pPr>
    </w:p>
    <w:tbl>
      <w:tblPr>
        <w:tblStyle w:val="TableGrid"/>
        <w:tblW w:w="0" w:type="auto"/>
        <w:jc w:val="center"/>
        <w:tblLayout w:type="fixed"/>
        <w:tblLook w:val="06A0" w:firstRow="1" w:lastRow="0" w:firstColumn="1" w:lastColumn="0" w:noHBand="1" w:noVBand="1"/>
      </w:tblPr>
      <w:tblGrid>
        <w:gridCol w:w="6150"/>
      </w:tblGrid>
      <w:tr w:rsidR="2C9B282B" w:rsidTr="42B80689" w14:paraId="12F7FEE8">
        <w:trPr>
          <w:trHeight w:val="300"/>
        </w:trPr>
        <w:tc>
          <w:tcPr>
            <w:tcW w:w="6150" w:type="dxa"/>
            <w:tcMar/>
          </w:tcPr>
          <w:p w:rsidR="646A4E32" w:rsidP="3FF24B9E" w:rsidRDefault="646A4E32" w14:paraId="0176A715" w14:textId="617BE436">
            <w:pPr>
              <w:pStyle w:val="Normal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  <w:r w:rsidRPr="42B80689" w:rsidR="782F9AA5">
              <w:rPr>
                <w:rFonts w:ascii="Arial" w:hAnsi="Arial" w:eastAsia="Arial" w:cs="Arial"/>
                <w:sz w:val="24"/>
                <w:szCs w:val="24"/>
              </w:rPr>
              <w:t>Pathway to Progression Key</w:t>
            </w:r>
          </w:p>
        </w:tc>
      </w:tr>
      <w:tr w:rsidR="2C9B282B" w:rsidTr="42B80689" w14:paraId="1984F64E">
        <w:trPr>
          <w:trHeight w:val="300"/>
        </w:trPr>
        <w:tc>
          <w:tcPr>
            <w:tcW w:w="6150" w:type="dxa"/>
            <w:tcMar/>
          </w:tcPr>
          <w:p w:rsidR="646A4E32" w:rsidP="42B80689" w:rsidRDefault="646A4E32" w14:paraId="5B12C427" w14:textId="69F0E9F6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IE"/>
              </w:rPr>
            </w:pPr>
            <w:r w:rsidRPr="42B80689" w:rsidR="782F9AA5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Experiencing = E         Attending = A            </w:t>
            </w:r>
          </w:p>
          <w:p w:rsidR="2C9B282B" w:rsidP="42B80689" w:rsidRDefault="2C9B282B" w14:paraId="40D1530D" w14:textId="572335AF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IE"/>
              </w:rPr>
            </w:pPr>
          </w:p>
          <w:p w:rsidR="646A4E32" w:rsidP="42B80689" w:rsidRDefault="646A4E32" w14:paraId="25B0464B" w14:textId="43586016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IE"/>
              </w:rPr>
            </w:pPr>
            <w:r w:rsidRPr="42B80689" w:rsidR="782F9AA5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Responding = R          </w:t>
            </w:r>
            <w:r w:rsidRPr="42B80689" w:rsidR="782F9AA5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>Initating</w:t>
            </w:r>
            <w:r w:rsidRPr="42B80689" w:rsidR="782F9AA5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  = I                    </w:t>
            </w:r>
          </w:p>
          <w:p w:rsidR="2C9B282B" w:rsidP="42B80689" w:rsidRDefault="2C9B282B" w14:paraId="53D6B01C" w14:textId="6DBB861B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IE"/>
              </w:rPr>
            </w:pPr>
          </w:p>
          <w:p w:rsidR="646A4E32" w:rsidP="42B80689" w:rsidRDefault="646A4E32" w14:paraId="2E772ACB" w14:textId="555643C2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IE"/>
              </w:rPr>
            </w:pPr>
            <w:r w:rsidRPr="42B80689" w:rsidR="782F9AA5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>Aquiring</w:t>
            </w:r>
            <w:r w:rsidRPr="42B80689" w:rsidR="782F9AA5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 = AQ           Becoming fluent = BF</w:t>
            </w:r>
          </w:p>
          <w:p w:rsidR="2C9B282B" w:rsidP="42B80689" w:rsidRDefault="2C9B282B" w14:paraId="68585D90" w14:textId="7E7DFECA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IE"/>
              </w:rPr>
            </w:pPr>
          </w:p>
          <w:p w:rsidR="646A4E32" w:rsidP="42B80689" w:rsidRDefault="646A4E32" w14:paraId="774E5A85" w14:textId="553EA617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IE"/>
              </w:rPr>
            </w:pPr>
            <w:r w:rsidRPr="42B80689" w:rsidR="782F9AA5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>Generalising</w:t>
            </w:r>
            <w:r w:rsidRPr="42B80689" w:rsidR="782F9AA5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en-US"/>
              </w:rPr>
              <w:t xml:space="preserve"> = G     Circled = Taught</w:t>
            </w:r>
          </w:p>
          <w:p w:rsidR="2C9B282B" w:rsidP="3FF24B9E" w:rsidRDefault="2C9B282B" w14:paraId="32F1A18C" w14:textId="676389BA">
            <w:pPr>
              <w:pStyle w:val="Normal"/>
              <w:jc w:val="center"/>
              <w:rPr>
                <w:rFonts w:ascii="Arial" w:hAnsi="Arial" w:eastAsia="Arial" w:cs="Arial"/>
                <w:sz w:val="24"/>
                <w:szCs w:val="24"/>
              </w:rPr>
            </w:pPr>
          </w:p>
        </w:tc>
      </w:tr>
    </w:tbl>
    <w:p w:rsidR="2C9B282B" w:rsidP="42B80689" w:rsidRDefault="2C9B282B" w14:paraId="4D70E8CA" w14:textId="2C663310">
      <w:pPr>
        <w:jc w:val="center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730F5D0D" w14:textId="76813149">
      <w:pPr>
        <w:jc w:val="center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2D894F20" w14:textId="46926943">
      <w:pPr>
        <w:jc w:val="center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1F164E5F" w14:textId="2A4AA6C6">
      <w:pPr>
        <w:jc w:val="center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4CB162CF" w14:textId="21B770DA">
      <w:pPr>
        <w:jc w:val="center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417ED1AF" w14:textId="31DB2282">
      <w:pPr>
        <w:jc w:val="center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2C3A6A8E" w14:textId="62B46527">
      <w:pPr>
        <w:jc w:val="center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1730A745" w14:textId="02347828">
      <w:pPr>
        <w:pStyle w:val="Normal"/>
        <w:jc w:val="center"/>
        <w:rPr>
          <w:rFonts w:ascii="Arial" w:hAnsi="Arial" w:eastAsia="Arial" w:cs="Arial"/>
          <w:sz w:val="24"/>
          <w:szCs w:val="24"/>
        </w:rPr>
      </w:pPr>
    </w:p>
    <w:p w:rsidR="2C9B282B" w:rsidP="42B80689" w:rsidRDefault="2C9B282B" w14:paraId="2A95AF4B" w14:textId="77274AB3">
      <w:pPr>
        <w:spacing w:line="48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tbl>
      <w:tblPr>
        <w:tblStyle w:val="TableGrid"/>
        <w:tblW w:w="10455" w:type="dxa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2055"/>
        <w:gridCol w:w="4725"/>
        <w:gridCol w:w="3675"/>
      </w:tblGrid>
      <w:tr w:rsidR="2C9B282B" w:rsidTr="42B80689" w14:paraId="4EBBCA86">
        <w:trPr>
          <w:trHeight w:val="300"/>
        </w:trPr>
        <w:tc>
          <w:tcPr>
            <w:tcW w:w="205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70542DE3" w14:textId="2F592965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4000C138" w14:textId="72892150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Element</w:t>
            </w:r>
          </w:p>
          <w:p w:rsidR="2C9B282B" w:rsidP="42B80689" w:rsidRDefault="2C9B282B" w14:paraId="005E5322" w14:textId="7BAF38B8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  <w:tc>
          <w:tcPr>
            <w:tcW w:w="472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17023479" w14:textId="7F49FCCC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Learning outcomes</w:t>
            </w:r>
          </w:p>
          <w:p w:rsidR="2C9B282B" w:rsidP="42B80689" w:rsidRDefault="2C9B282B" w14:paraId="7527EF2F" w14:textId="556DA809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6BE68E6C" w14:textId="18B3FC93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Students can…</w:t>
            </w:r>
          </w:p>
        </w:tc>
        <w:tc>
          <w:tcPr>
            <w:tcW w:w="367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4618C1B3" w14:textId="1E579D97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 xml:space="preserve">Location of Evidence </w:t>
            </w:r>
          </w:p>
        </w:tc>
      </w:tr>
      <w:tr w:rsidR="2C9B282B" w:rsidTr="42B80689" w14:paraId="091FF061">
        <w:trPr>
          <w:trHeight w:val="300"/>
        </w:trPr>
        <w:tc>
          <w:tcPr>
            <w:tcW w:w="2055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19082976" w14:textId="1C83A1B0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1E5E13FE" w14:textId="5909F6D2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11F3C408" w14:textId="287D9C02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633BB1A6" w14:textId="5D2CC4EA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6EACCE82" w14:textId="5C4F079F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1C18B121" w14:textId="29D2AF5D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Awareness of Environments</w:t>
            </w:r>
          </w:p>
          <w:p w:rsidR="2C9B282B" w:rsidP="42B80689" w:rsidRDefault="2C9B282B" w14:paraId="721D9D92" w14:textId="7C182479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  <w:tc>
          <w:tcPr>
            <w:tcW w:w="4725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7914FCFD" w14:textId="76147248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 xml:space="preserve">2.1. Discover and explore a range of objects/stimuli </w:t>
            </w:r>
          </w:p>
          <w:p w:rsidR="2C9B282B" w:rsidP="42B80689" w:rsidRDefault="2C9B282B" w14:paraId="139E6722" w14:textId="5D5B24EE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6EACBBAA" w14:textId="0191FC82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>2.2. Investigate objects/stimuli in motion</w:t>
            </w:r>
          </w:p>
          <w:p w:rsidR="2C9B282B" w:rsidP="42B80689" w:rsidRDefault="2C9B282B" w14:paraId="4896388D" w14:textId="540B1F17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34915CFA" w14:textId="7AB2B530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 xml:space="preserve">2.3. </w:t>
            </w: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>Recognise</w:t>
            </w: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 xml:space="preserve"> and/or show preferences for objects/stimuli  </w:t>
            </w:r>
          </w:p>
          <w:p w:rsidR="2C9B282B" w:rsidP="42B80689" w:rsidRDefault="2C9B282B" w14:paraId="062786B0" w14:textId="11C4204B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753705A7" w14:textId="711C0126">
            <w:pPr>
              <w:spacing w:line="48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>2.4. Match identical items that are familiar to the student</w:t>
            </w:r>
          </w:p>
          <w:p w:rsidR="2C9B282B" w:rsidP="42B80689" w:rsidRDefault="2C9B282B" w14:paraId="62620BEE" w14:textId="5F884461">
            <w:pPr>
              <w:spacing w:line="48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619ED59A" w14:textId="2AF616D6">
            <w:pPr>
              <w:spacing w:line="48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 xml:space="preserve">2.5 </w:t>
            </w: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>Recognise</w:t>
            </w: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 xml:space="preserve"> objects/stimuli that are the same and/or different in one or more ways</w:t>
            </w:r>
          </w:p>
          <w:p w:rsidR="2C9B282B" w:rsidP="42B80689" w:rsidRDefault="2C9B282B" w14:paraId="283FC6B6" w14:textId="43B0787F">
            <w:pPr>
              <w:spacing w:line="48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2B8332B1" w14:textId="3E4AF59E">
            <w:pPr>
              <w:spacing w:line="48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 xml:space="preserve">2.6 Participate in </w:t>
            </w: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>cause and effect</w:t>
            </w: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 xml:space="preserve"> activities</w:t>
            </w: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vertAlign w:val="superscript"/>
                <w:lang w:val="en-US"/>
              </w:rPr>
              <w:t>1</w:t>
            </w:r>
          </w:p>
          <w:p w:rsidR="2C9B282B" w:rsidP="42B80689" w:rsidRDefault="2C9B282B" w14:paraId="23FF63B1" w14:textId="1D819AB2">
            <w:pPr>
              <w:spacing w:line="48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2481A4F0" w14:textId="0FAA77BC">
            <w:pPr>
              <w:spacing w:line="480" w:lineRule="auto"/>
              <w:ind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>2.7  Explore</w:t>
            </w: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 xml:space="preserve"> the concept of object permanence</w:t>
            </w:r>
          </w:p>
        </w:tc>
        <w:tc>
          <w:tcPr>
            <w:tcW w:w="3675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7652D448" w14:textId="6FF9AAB0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</w:tr>
    </w:tbl>
    <w:p w:rsidR="2C9B282B" w:rsidP="42B80689" w:rsidRDefault="2C9B282B" w14:paraId="5824AA8C" w14:textId="1D28B27C">
      <w:pPr>
        <w:pStyle w:val="Normal"/>
        <w:spacing w:line="48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tbl>
      <w:tblPr>
        <w:tblStyle w:val="TableGrid"/>
        <w:tblW w:w="10455" w:type="dxa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1665"/>
        <w:gridCol w:w="5770"/>
        <w:gridCol w:w="3020"/>
      </w:tblGrid>
      <w:tr w:rsidR="2C9B282B" w:rsidTr="42B80689" w14:paraId="04C778E7">
        <w:trPr>
          <w:trHeight w:val="300"/>
        </w:trPr>
        <w:tc>
          <w:tcPr>
            <w:tcW w:w="166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57CC0441" w14:textId="6E6BEFBE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08341105" w14:textId="32036F00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Element</w:t>
            </w:r>
          </w:p>
          <w:p w:rsidR="2C9B282B" w:rsidP="42B80689" w:rsidRDefault="2C9B282B" w14:paraId="2040957C" w14:textId="24E91D78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  <w:tc>
          <w:tcPr>
            <w:tcW w:w="5770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42A2F23C" w14:textId="0BF7CBC3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Learning outcomes</w:t>
            </w:r>
          </w:p>
          <w:p w:rsidR="2C9B282B" w:rsidP="42B80689" w:rsidRDefault="2C9B282B" w14:paraId="4EA017DB" w14:textId="10610739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1E5BC7F9" w14:textId="483874A1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>Students can</w:t>
            </w: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>…..</w:t>
            </w:r>
          </w:p>
        </w:tc>
        <w:tc>
          <w:tcPr>
            <w:tcW w:w="3020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2492AFA3" w14:textId="7DE35CD5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Location of Evidence</w:t>
            </w:r>
          </w:p>
        </w:tc>
      </w:tr>
      <w:tr w:rsidR="2C9B282B" w:rsidTr="42B80689" w14:paraId="49E0D7F7">
        <w:trPr>
          <w:trHeight w:val="300"/>
        </w:trPr>
        <w:tc>
          <w:tcPr>
            <w:tcW w:w="1665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4B869CDE" w14:textId="02AB5E92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06630FFC" w14:textId="412ABDFF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29CAB4B3" w14:textId="5781A044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5F0F6CD8" w14:textId="677955C5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176E2DE6" w14:textId="701482B9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2C883B87" w14:textId="260CF3F0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Pattern and Sequence</w:t>
            </w:r>
          </w:p>
        </w:tc>
        <w:tc>
          <w:tcPr>
            <w:tcW w:w="577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014A2B32" w14:textId="66F3C20A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>2.8. Explore pattern through a variety of sensory experiences</w:t>
            </w:r>
          </w:p>
          <w:p w:rsidR="2C9B282B" w:rsidP="42B80689" w:rsidRDefault="2C9B282B" w14:paraId="026EA3CC" w14:textId="26706A27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26CF2927" w14:textId="5DA35B23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>2.9. Observe patterns in the student’s environment</w:t>
            </w:r>
          </w:p>
          <w:p w:rsidR="2C9B282B" w:rsidP="42B80689" w:rsidRDefault="2C9B282B" w14:paraId="5ED20204" w14:textId="58C3AABF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4B4F005B" w14:textId="6FF643B3">
            <w:pPr>
              <w:spacing w:line="48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 xml:space="preserve">2.10. Engage with language, objects, symbols, signs </w:t>
            </w:r>
          </w:p>
          <w:p w:rsidR="2C9B282B" w:rsidP="42B80689" w:rsidRDefault="2C9B282B" w14:paraId="1EE41281" w14:textId="51AF2542">
            <w:pPr>
              <w:spacing w:line="48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 xml:space="preserve">and </w:t>
            </w: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>stimuli  associated</w:t>
            </w: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 xml:space="preserve"> with ordering and sequencing which forms part of the student’s daily routine</w:t>
            </w:r>
          </w:p>
          <w:p w:rsidR="2C9B282B" w:rsidP="42B80689" w:rsidRDefault="2C9B282B" w14:paraId="4CD7CC7D" w14:textId="26F6EBB1">
            <w:pPr>
              <w:spacing w:line="48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108CB389" w14:textId="77FA81BF">
            <w:pPr>
              <w:spacing w:line="48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>2.11. Participate in activities where the aim is to repeat patterns</w:t>
            </w:r>
          </w:p>
          <w:p w:rsidR="2C9B282B" w:rsidP="42B80689" w:rsidRDefault="2C9B282B" w14:paraId="1414724C" w14:textId="55163164">
            <w:pPr>
              <w:spacing w:line="48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2F9766B9" w14:textId="29636C61">
            <w:pPr>
              <w:spacing w:line="48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 xml:space="preserve">2.12. </w:t>
            </w: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>Recognise</w:t>
            </w: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 xml:space="preserve"> and/or </w:t>
            </w: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>anticipate</w:t>
            </w: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 xml:space="preserve"> familiar activities or routines with predictable patterns and sequences</w:t>
            </w:r>
          </w:p>
        </w:tc>
        <w:tc>
          <w:tcPr>
            <w:tcW w:w="302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38BBE885" w14:textId="5AAF11CA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</w:tr>
    </w:tbl>
    <w:p w:rsidR="2C9B282B" w:rsidP="42B80689" w:rsidRDefault="2C9B282B" w14:paraId="18D5B064" w14:textId="69FA4680">
      <w:pPr>
        <w:spacing w:line="480" w:lineRule="auto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5E158420" w14:textId="156C97DA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4194207C" w14:textId="279B750F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2ECC4E55" w14:textId="4556F5DB">
      <w:pPr>
        <w:pStyle w:val="Normal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387BE551" w14:textId="00ADA497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694FD191" w14:textId="5D336754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tbl>
      <w:tblPr>
        <w:tblStyle w:val="TableGrid"/>
        <w:tblW w:w="10455" w:type="dxa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1890"/>
        <w:gridCol w:w="5235"/>
        <w:gridCol w:w="3330"/>
      </w:tblGrid>
      <w:tr w:rsidR="2C9B282B" w:rsidTr="42B80689" w14:paraId="6411CACD">
        <w:trPr>
          <w:trHeight w:val="300"/>
        </w:trPr>
        <w:tc>
          <w:tcPr>
            <w:tcW w:w="1890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1A9AB83A" w14:textId="2C2CBF33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6B06EBAC" w14:textId="33BA1316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Element</w:t>
            </w:r>
          </w:p>
          <w:p w:rsidR="2C9B282B" w:rsidP="42B80689" w:rsidRDefault="2C9B282B" w14:paraId="5E62EDE4" w14:textId="04F929D8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  <w:tc>
          <w:tcPr>
            <w:tcW w:w="5235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2BDE8BCC" w14:textId="1B0A8EC7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Learning outcomes</w:t>
            </w:r>
          </w:p>
          <w:p w:rsidR="2C9B282B" w:rsidP="42B80689" w:rsidRDefault="2C9B282B" w14:paraId="19CCD1FC" w14:textId="266D7B74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7B8A3886" w14:textId="5964D5A3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US"/>
              </w:rPr>
              <w:t>Students can…</w:t>
            </w:r>
          </w:p>
        </w:tc>
        <w:tc>
          <w:tcPr>
            <w:tcW w:w="3330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582F98A9" w14:textId="7AF4C41B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Location of Evidence</w:t>
            </w:r>
          </w:p>
        </w:tc>
      </w:tr>
      <w:tr w:rsidR="2C9B282B" w:rsidTr="42B80689" w14:paraId="79D27B81">
        <w:trPr>
          <w:trHeight w:val="300"/>
        </w:trPr>
        <w:tc>
          <w:tcPr>
            <w:tcW w:w="189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285C69A9" w14:textId="487457DE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7E56C2E6" w14:textId="24595FEB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31EDBFB0" w14:textId="7A35A2C2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05D96A22" w14:textId="0CDD0E86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0404ACF1" w14:textId="07E0051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59D49C4D" w14:textId="1B40990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7DE69B27" w14:textId="7E17530C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4B2B1A50" w14:textId="0A111BB3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794BA1E1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Developing number sense</w:t>
            </w:r>
          </w:p>
          <w:p w:rsidR="2C9B282B" w:rsidP="42B80689" w:rsidRDefault="2C9B282B" w14:paraId="2D8117D7" w14:textId="1F5F1AB0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  <w:tc>
          <w:tcPr>
            <w:tcW w:w="5235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1F1D7BE7" w14:textId="2ACA676F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4"/>
                <w:szCs w:val="24"/>
              </w:rPr>
            </w:pPr>
            <w:r w:rsidRPr="42B80689" w:rsidR="1FEC3785">
              <w:rPr>
                <w:rFonts w:ascii="Arial" w:hAnsi="Arial" w:eastAsia="Arial" w:cs="Arial"/>
                <w:sz w:val="24"/>
                <w:szCs w:val="24"/>
                <w:lang w:val="en-US"/>
              </w:rPr>
              <w:t>2</w:t>
            </w:r>
            <w:r w:rsidRPr="42B80689" w:rsidR="3F4DD836">
              <w:rPr>
                <w:rFonts w:ascii="Arial" w:hAnsi="Arial" w:eastAsia="Arial" w:cs="Arial"/>
                <w:sz w:val="24"/>
                <w:szCs w:val="24"/>
                <w:lang w:val="en-US"/>
              </w:rPr>
              <w:t xml:space="preserve">.13           </w:t>
            </w:r>
            <w:r w:rsidRPr="42B80689" w:rsidR="794BA1E1">
              <w:rPr>
                <w:rFonts w:ascii="Arial" w:hAnsi="Arial" w:eastAsia="Arial" w:cs="Arial"/>
                <w:sz w:val="24"/>
                <w:szCs w:val="24"/>
                <w:lang w:val="en-US"/>
              </w:rPr>
              <w:t>Participate in counting activities</w:t>
            </w:r>
          </w:p>
          <w:p w:rsidR="3FF24B9E" w:rsidP="3FF24B9E" w:rsidRDefault="3FF24B9E" w14:paraId="11D2CE6B" w14:textId="198EA813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US"/>
              </w:rPr>
            </w:pPr>
          </w:p>
          <w:p w:rsidR="3FF24B9E" w:rsidP="3FF24B9E" w:rsidRDefault="3FF24B9E" w14:paraId="1A7F0BC2" w14:textId="573298D1">
            <w:pPr>
              <w:pStyle w:val="NoSpacing"/>
              <w:rPr>
                <w:rFonts w:ascii="Arial" w:hAnsi="Arial" w:eastAsia="Arial" w:cs="Arial"/>
                <w:sz w:val="24"/>
                <w:szCs w:val="24"/>
                <w:lang w:val="en-US"/>
              </w:rPr>
            </w:pPr>
          </w:p>
          <w:p w:rsidR="2C9B282B" w:rsidP="3FF24B9E" w:rsidRDefault="2C9B282B" w14:paraId="5ED18853" w14:textId="256762F3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2C9B282B" w:rsidP="42B80689" w:rsidRDefault="2C9B282B" w14:paraId="3D1A7FDA" w14:textId="4C6D3BCA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4"/>
                <w:szCs w:val="24"/>
              </w:rPr>
            </w:pPr>
            <w:r w:rsidRPr="42B80689" w:rsidR="630731F4">
              <w:rPr>
                <w:rFonts w:ascii="Arial" w:hAnsi="Arial" w:eastAsia="Arial" w:cs="Arial"/>
                <w:sz w:val="24"/>
                <w:szCs w:val="24"/>
                <w:lang w:val="en-US"/>
              </w:rPr>
              <w:t>2</w:t>
            </w:r>
            <w:r w:rsidRPr="42B80689" w:rsidR="4B47F8BE">
              <w:rPr>
                <w:rFonts w:ascii="Arial" w:hAnsi="Arial" w:eastAsia="Arial" w:cs="Arial"/>
                <w:sz w:val="24"/>
                <w:szCs w:val="24"/>
                <w:lang w:val="en-US"/>
              </w:rPr>
              <w:t xml:space="preserve">.14           </w:t>
            </w:r>
            <w:r w:rsidRPr="42B80689" w:rsidR="794BA1E1">
              <w:rPr>
                <w:rFonts w:ascii="Arial" w:hAnsi="Arial" w:eastAsia="Arial" w:cs="Arial"/>
                <w:sz w:val="24"/>
                <w:szCs w:val="24"/>
                <w:lang w:val="en-US"/>
              </w:rPr>
              <w:t>Explore and use familiar numerals</w:t>
            </w:r>
          </w:p>
          <w:p w:rsidR="2C9B282B" w:rsidP="3FF24B9E" w:rsidRDefault="2C9B282B" w14:paraId="3A242D93" w14:textId="5E5EC468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2C9B282B" w:rsidP="3FF24B9E" w:rsidRDefault="2C9B282B" w14:paraId="61E06F35" w14:textId="740CBE30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2C9B282B" w:rsidP="42B80689" w:rsidRDefault="2C9B282B" w14:paraId="761BE333" w14:textId="6133F222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213A314C">
              <w:rPr>
                <w:rFonts w:ascii="Arial" w:hAnsi="Arial" w:eastAsia="Arial" w:cs="Arial"/>
                <w:sz w:val="24"/>
                <w:szCs w:val="24"/>
                <w:lang w:val="en-US"/>
              </w:rPr>
              <w:t>2</w:t>
            </w:r>
            <w:r w:rsidRPr="42B80689" w:rsidR="24A5B436">
              <w:rPr>
                <w:rFonts w:ascii="Arial" w:hAnsi="Arial" w:eastAsia="Arial" w:cs="Arial"/>
                <w:sz w:val="24"/>
                <w:szCs w:val="24"/>
                <w:lang w:val="en-US"/>
              </w:rPr>
              <w:t xml:space="preserve">.15           </w:t>
            </w:r>
            <w:r w:rsidRPr="42B80689" w:rsidR="794BA1E1">
              <w:rPr>
                <w:rFonts w:ascii="Arial" w:hAnsi="Arial" w:eastAsia="Arial" w:cs="Arial"/>
                <w:sz w:val="24"/>
                <w:szCs w:val="24"/>
                <w:lang w:val="en-US"/>
              </w:rPr>
              <w:t>Explore the relationship between sets and numbers</w:t>
            </w:r>
          </w:p>
          <w:p w:rsidR="2C9B282B" w:rsidP="3FF24B9E" w:rsidRDefault="2C9B282B" w14:paraId="64184E94" w14:textId="7084350E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2C9B282B" w:rsidP="42B80689" w:rsidRDefault="2C9B282B" w14:paraId="78AAD1CF" w14:textId="0BE1B0FB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434F1FB9">
              <w:rPr>
                <w:rFonts w:ascii="Arial" w:hAnsi="Arial" w:eastAsia="Arial" w:cs="Arial"/>
                <w:sz w:val="24"/>
                <w:szCs w:val="24"/>
                <w:lang w:val="en-US"/>
              </w:rPr>
              <w:t>2</w:t>
            </w:r>
            <w:r w:rsidRPr="42B80689" w:rsidR="54AB9CDB">
              <w:rPr>
                <w:rFonts w:ascii="Arial" w:hAnsi="Arial" w:eastAsia="Arial" w:cs="Arial"/>
                <w:sz w:val="24"/>
                <w:szCs w:val="24"/>
                <w:lang w:val="en-US"/>
              </w:rPr>
              <w:t xml:space="preserve">.16           </w:t>
            </w:r>
            <w:r w:rsidRPr="42B80689" w:rsidR="794BA1E1">
              <w:rPr>
                <w:rFonts w:ascii="Arial" w:hAnsi="Arial" w:eastAsia="Arial" w:cs="Arial"/>
                <w:sz w:val="24"/>
                <w:szCs w:val="24"/>
                <w:lang w:val="en-US"/>
              </w:rPr>
              <w:t>Experiment with differences in quantity and the language associated with it.</w:t>
            </w:r>
          </w:p>
          <w:p w:rsidR="2C9B282B" w:rsidP="3FF24B9E" w:rsidRDefault="2C9B282B" w14:paraId="7B27D574" w14:textId="2CC2D481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2C9B282B" w:rsidP="3FF24B9E" w:rsidRDefault="2C9B282B" w14:paraId="38D2F991" w14:textId="0CD91D8E">
            <w:pPr>
              <w:pStyle w:val="NoSpacing"/>
              <w:rPr>
                <w:rFonts w:ascii="Arial" w:hAnsi="Arial" w:eastAsia="Arial" w:cs="Arial"/>
                <w:sz w:val="24"/>
                <w:szCs w:val="24"/>
              </w:rPr>
            </w:pPr>
          </w:p>
          <w:p w:rsidR="2C9B282B" w:rsidP="42B80689" w:rsidRDefault="2C9B282B" w14:paraId="6A2AF215" w14:textId="3278245D">
            <w:pPr>
              <w:pStyle w:val="NoSpacing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140736E5">
              <w:rPr>
                <w:rFonts w:ascii="Arial" w:hAnsi="Arial" w:eastAsia="Arial" w:cs="Arial"/>
                <w:sz w:val="24"/>
                <w:szCs w:val="24"/>
                <w:lang w:val="gd-IE"/>
              </w:rPr>
              <w:t>2</w:t>
            </w:r>
            <w:r w:rsidRPr="42B80689" w:rsidR="48E4203E">
              <w:rPr>
                <w:rFonts w:ascii="Arial" w:hAnsi="Arial" w:eastAsia="Arial" w:cs="Arial"/>
                <w:sz w:val="24"/>
                <w:szCs w:val="24"/>
                <w:lang w:val="gd-IE"/>
              </w:rPr>
              <w:t xml:space="preserve">.17          </w:t>
            </w:r>
            <w:r w:rsidRPr="42B80689" w:rsidR="794BA1E1">
              <w:rPr>
                <w:rFonts w:ascii="Arial" w:hAnsi="Arial" w:eastAsia="Arial" w:cs="Arial"/>
                <w:sz w:val="24"/>
                <w:szCs w:val="24"/>
                <w:lang w:val="gd-IE"/>
              </w:rPr>
              <w:t>Explore the concepts of addition and</w:t>
            </w:r>
            <w:r w:rsidRPr="42B80689" w:rsidR="5386E91F">
              <w:rPr>
                <w:rFonts w:ascii="Arial" w:hAnsi="Arial" w:eastAsia="Arial" w:cs="Arial"/>
                <w:sz w:val="24"/>
                <w:szCs w:val="24"/>
                <w:lang w:val="gd-IE"/>
              </w:rPr>
              <w:t xml:space="preserve"> </w:t>
            </w:r>
            <w:r w:rsidRPr="42B80689" w:rsidR="794BA1E1">
              <w:rPr>
                <w:rFonts w:ascii="Arial" w:hAnsi="Arial" w:eastAsia="Arial" w:cs="Arial"/>
                <w:sz w:val="24"/>
                <w:szCs w:val="24"/>
                <w:lang w:val="gd-IE"/>
              </w:rPr>
              <w:t>subtraction</w:t>
            </w:r>
          </w:p>
        </w:tc>
        <w:tc>
          <w:tcPr>
            <w:tcW w:w="333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7EEF903B" w14:textId="646F596C">
            <w:pPr>
              <w:spacing w:line="480" w:lineRule="auto"/>
              <w:ind w:left="480" w:hanging="876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4"/>
                <w:szCs w:val="24"/>
              </w:rPr>
            </w:pPr>
          </w:p>
        </w:tc>
      </w:tr>
    </w:tbl>
    <w:p w:rsidR="2C9B282B" w:rsidP="42B80689" w:rsidRDefault="2C9B282B" w14:paraId="2297272E" w14:textId="5D6CF308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42C20449" w14:textId="72E58375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5D740AC3" w14:textId="6286B6B2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63CFF3EE" w14:textId="03D3A23B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1CA478E5" w14:textId="4E6B0CC3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418FE391" w14:textId="1B92D849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5819152E" w14:textId="0DCB5EC6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67D40C53" w14:textId="3F7FD2A2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787C208C" w14:textId="5CF98B7B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4F90733E" w14:textId="37B625D7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5AAAFBCD" w14:textId="782E8BC8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5314EBBD" w14:textId="197BB1CE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1B56A473" w14:textId="6CDE1BCD">
      <w:pPr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671B6F83" w14:textId="67F53E7D">
      <w:pPr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0A11420A" w14:textId="1B317285">
      <w:pPr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6C8309E4" w14:textId="3B9A34EA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00BC9D42" w14:textId="2BFE3105">
      <w:pPr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74456049" w14:textId="3215F457">
      <w:pPr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0496BA1E" w14:textId="295992BC">
      <w:pPr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48470DDE" w14:textId="0D0B53F4">
      <w:pPr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33131967" w14:textId="2E77F546">
      <w:pPr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tbl>
      <w:tblPr>
        <w:tblStyle w:val="TableGrid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1079"/>
        <w:gridCol w:w="5118"/>
        <w:gridCol w:w="4258"/>
      </w:tblGrid>
      <w:tr w:rsidR="2C9B282B" w:rsidTr="42B80689" w14:paraId="7271CF06">
        <w:trPr>
          <w:trHeight w:val="300"/>
        </w:trPr>
        <w:tc>
          <w:tcPr>
            <w:tcW w:w="1079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5B815103" w14:textId="26FFDE51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3F25EC8B" w14:textId="3EAAFC8C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Element</w:t>
            </w:r>
          </w:p>
          <w:p w:rsidR="2C9B282B" w:rsidP="42B80689" w:rsidRDefault="2C9B282B" w14:paraId="2EC9903D" w14:textId="0FB4C46A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  <w:tc>
          <w:tcPr>
            <w:tcW w:w="5118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4393A2EC" w14:textId="75A0C2C7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Learning outcomes</w:t>
            </w:r>
          </w:p>
          <w:p w:rsidR="2C9B282B" w:rsidP="42B80689" w:rsidRDefault="2C9B282B" w14:paraId="5C47B380" w14:textId="05BF8541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6C415E7E" w14:textId="0639ABD2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  <w:lang w:val="en-US"/>
              </w:rPr>
              <w:t>Students can…</w:t>
            </w:r>
          </w:p>
        </w:tc>
        <w:tc>
          <w:tcPr>
            <w:tcW w:w="4258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446935EA" w14:textId="27ECCA3F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</w:tr>
      <w:tr w:rsidR="2C9B282B" w:rsidTr="42B80689" w14:paraId="105CB999">
        <w:trPr>
          <w:trHeight w:val="300"/>
        </w:trPr>
        <w:tc>
          <w:tcPr>
            <w:tcW w:w="1079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4EF46C90" w14:textId="35FF09A0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559207F9" w14:textId="41B99086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716D29A6" w14:textId="34DCD5C7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45382F0A" w14:textId="7D16788E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79DAA554" w14:textId="42B0E150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38329ECC" w14:textId="72019DD6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49EE9A09" w14:textId="044F5747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1788A14D" w14:textId="08C85D8E">
            <w:pPr>
              <w:spacing w:line="36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548F53B0" w14:textId="4B386E05">
            <w:pPr>
              <w:spacing w:line="360" w:lineRule="auto"/>
              <w:contextualSpacing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Shape and space</w:t>
            </w:r>
          </w:p>
        </w:tc>
        <w:tc>
          <w:tcPr>
            <w:tcW w:w="5118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6C15180A" w14:textId="52DCDA3E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53B1658C" w14:textId="0D502EEC">
            <w:pPr>
              <w:pStyle w:val="ListParagraph"/>
              <w:numPr>
                <w:ilvl w:val="1"/>
                <w:numId w:val="45"/>
              </w:num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4"/>
                <w:szCs w:val="24"/>
                <w:lang w:val="en-US"/>
              </w:rPr>
              <w:t>Experiment with the movement of body parts in the immediate environment</w:t>
            </w:r>
          </w:p>
          <w:p w:rsidR="2C9B282B" w:rsidP="42B80689" w:rsidRDefault="2C9B282B" w14:paraId="459AE493" w14:textId="7179D42E">
            <w:pPr>
              <w:spacing w:line="480" w:lineRule="auto"/>
              <w:ind w:left="880" w:hanging="876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4"/>
                <w:szCs w:val="24"/>
              </w:rPr>
            </w:pPr>
          </w:p>
          <w:p w:rsidR="2C9B282B" w:rsidP="42B80689" w:rsidRDefault="2C9B282B" w14:paraId="75E56DB1" w14:textId="5EC36BB9">
            <w:pPr>
              <w:pStyle w:val="ListParagraph"/>
              <w:numPr>
                <w:ilvl w:val="1"/>
                <w:numId w:val="45"/>
              </w:num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4"/>
                <w:szCs w:val="24"/>
                <w:lang w:val="en-US"/>
              </w:rPr>
              <w:t xml:space="preserve"> Participate in activities where the language of movement and position is used</w:t>
            </w:r>
          </w:p>
          <w:p w:rsidR="2C9B282B" w:rsidP="42B80689" w:rsidRDefault="2C9B282B" w14:paraId="00CB35E8" w14:textId="5A657E7E">
            <w:pPr>
              <w:spacing w:line="480" w:lineRule="auto"/>
              <w:ind w:left="880" w:hanging="876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4"/>
                <w:szCs w:val="24"/>
              </w:rPr>
            </w:pPr>
          </w:p>
          <w:p w:rsidR="2C9B282B" w:rsidP="42B80689" w:rsidRDefault="2C9B282B" w14:paraId="3A2556B2" w14:textId="047C3295">
            <w:pPr>
              <w:pStyle w:val="ListParagraph"/>
              <w:numPr>
                <w:ilvl w:val="1"/>
                <w:numId w:val="45"/>
              </w:num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4"/>
                <w:szCs w:val="24"/>
                <w:lang w:val="en-US"/>
              </w:rPr>
              <w:t>Explore the features and properties of 2D and 3D regular and irregular shapes through a variety of sensory experiences</w:t>
            </w:r>
          </w:p>
          <w:p w:rsidR="2C9B282B" w:rsidP="42B80689" w:rsidRDefault="2C9B282B" w14:paraId="42763273" w14:textId="32B44E1C">
            <w:pPr>
              <w:spacing w:line="480" w:lineRule="auto"/>
              <w:ind w:left="480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0CC5D67A" w14:textId="7B0AFB9A">
            <w:pPr>
              <w:pStyle w:val="ListParagraph"/>
              <w:numPr>
                <w:ilvl w:val="1"/>
                <w:numId w:val="45"/>
              </w:num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4"/>
                <w:szCs w:val="24"/>
                <w:lang w:val="gd-IE"/>
              </w:rPr>
              <w:t xml:space="preserve"> </w:t>
            </w:r>
            <w:r w:rsidRPr="42B80689" w:rsidR="0D9A4A7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4"/>
                <w:szCs w:val="24"/>
                <w:lang w:val="gd-IE"/>
              </w:rPr>
              <w:t>Discover</w:t>
            </w:r>
            <w:r w:rsidRPr="42B80689" w:rsidR="0D9A4A70"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4"/>
                <w:szCs w:val="24"/>
                <w:lang w:val="en-US"/>
              </w:rPr>
              <w:t xml:space="preserve"> shapes in the immediate and local environment</w:t>
            </w:r>
          </w:p>
        </w:tc>
        <w:tc>
          <w:tcPr>
            <w:tcW w:w="4258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3A4B2A30" w14:textId="35F08615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</w:tr>
    </w:tbl>
    <w:p w:rsidR="2C9B282B" w:rsidP="42B80689" w:rsidRDefault="2C9B282B" w14:paraId="49112629" w14:textId="1D33BCC6">
      <w:pPr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0D78037D" w14:textId="0BB1C49A">
      <w:pPr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4F5E8979" w14:textId="04F8D71C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0B34237B" w14:textId="0420C07D">
      <w:pPr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398B57BA" w14:textId="19C27F3E">
      <w:pPr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463E5216" w14:textId="456EDD12">
      <w:pPr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4087536E" w14:textId="03F40B28">
      <w:pPr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4F7340B8" w14:textId="31FD9860">
      <w:pPr>
        <w:ind w:left="-127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60C8590F" w14:textId="599B3389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6EB8A331" w14:textId="594841C5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2482E757" w14:textId="5DE7F0E2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10A297B4" w14:textId="01924C23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626A6B58" w14:textId="79CC6AA1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37FAAF39" w14:textId="4747AA86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7BAAF75F" w14:textId="4C50B7D1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5C2C5ED6" w14:textId="74F0525B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3B80E586" w14:textId="0C1310BB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tbl>
      <w:tblPr>
        <w:tblStyle w:val="TableGrid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1196"/>
        <w:gridCol w:w="4856"/>
        <w:gridCol w:w="4404"/>
      </w:tblGrid>
      <w:tr w:rsidR="2C9B282B" w:rsidTr="42B80689" w14:paraId="5540ED57">
        <w:trPr>
          <w:trHeight w:val="300"/>
        </w:trPr>
        <w:tc>
          <w:tcPr>
            <w:tcW w:w="1196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62EFF21C" w14:textId="67243F3F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495F650E" w14:textId="45DAAE9A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Element</w:t>
            </w:r>
          </w:p>
          <w:p w:rsidR="2C9B282B" w:rsidP="42B80689" w:rsidRDefault="2C9B282B" w14:paraId="7D656890" w14:textId="606B56ED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  <w:tc>
          <w:tcPr>
            <w:tcW w:w="4856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763CA0B8" w14:textId="07347EAA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Learning outcomes</w:t>
            </w:r>
          </w:p>
          <w:p w:rsidR="2C9B282B" w:rsidP="42B80689" w:rsidRDefault="2C9B282B" w14:paraId="749B15C8" w14:textId="2C6AFED0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6CD1A7AA" w14:textId="6F4674F4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  <w:lang w:val="en-US"/>
              </w:rPr>
              <w:t>Students can…</w:t>
            </w:r>
          </w:p>
        </w:tc>
        <w:tc>
          <w:tcPr>
            <w:tcW w:w="4404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5C89F1BE" w14:textId="60729EA7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Location of Evidence</w:t>
            </w:r>
          </w:p>
        </w:tc>
      </w:tr>
      <w:tr w:rsidR="2C9B282B" w:rsidTr="42B80689" w14:paraId="2FF437ED">
        <w:trPr>
          <w:trHeight w:val="300"/>
        </w:trPr>
        <w:tc>
          <w:tcPr>
            <w:tcW w:w="1196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3EA88F8E" w14:textId="3089CDC7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0049A080" w14:textId="662580E8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4D69A6DC" w14:textId="7FB31234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1757A6FC" w14:textId="0ADBDCE7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3625B3FA" w14:textId="4547BAE6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Measures and Data</w:t>
            </w:r>
          </w:p>
        </w:tc>
        <w:tc>
          <w:tcPr>
            <w:tcW w:w="4856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480F10B9" w14:textId="4B4904BD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14C5BAAC" w14:textId="25913262">
            <w:pPr>
              <w:pStyle w:val="ListParagraph"/>
              <w:numPr>
                <w:ilvl w:val="1"/>
                <w:numId w:val="46"/>
              </w:numPr>
              <w:spacing w:after="160" w:line="480" w:lineRule="auto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  <w:lang w:val="en-IE"/>
              </w:rPr>
              <w:t>Investigate objects according to measurement</w:t>
            </w:r>
          </w:p>
          <w:p w:rsidR="2C9B282B" w:rsidP="42B80689" w:rsidRDefault="2C9B282B" w14:paraId="1A43B7E9" w14:textId="7FC2104B">
            <w:pPr>
              <w:spacing w:after="160" w:line="480" w:lineRule="auto"/>
              <w:ind w:left="420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017027FA" w14:textId="7524F634">
            <w:pPr>
              <w:pStyle w:val="ListParagraph"/>
              <w:numPr>
                <w:ilvl w:val="1"/>
                <w:numId w:val="46"/>
              </w:numPr>
              <w:spacing w:after="160" w:line="480" w:lineRule="auto"/>
              <w:ind w:left="652" w:hanging="652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  <w:lang w:val="en-IE"/>
              </w:rPr>
              <w:t>Participate in everyday activities associated with measurement in the student's environment</w:t>
            </w:r>
          </w:p>
          <w:p w:rsidR="2C9B282B" w:rsidP="42B80689" w:rsidRDefault="2C9B282B" w14:paraId="1565CF07" w14:textId="70247BFD">
            <w:pPr>
              <w:spacing w:line="480" w:lineRule="auto"/>
              <w:ind w:left="880" w:hanging="876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795F9FB8" w14:textId="18A78A64">
            <w:pPr>
              <w:pStyle w:val="ListParagraph"/>
              <w:numPr>
                <w:ilvl w:val="1"/>
                <w:numId w:val="46"/>
              </w:numPr>
              <w:spacing w:after="160" w:line="480" w:lineRule="auto"/>
              <w:ind w:left="652" w:hanging="652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  <w:lang w:val="en-IE"/>
              </w:rPr>
              <w:t xml:space="preserve">Participate in a shopping experience </w:t>
            </w:r>
            <w:r w:rsidRPr="42B80689" w:rsidR="0D9A4A70">
              <w:rPr>
                <w:rFonts w:ascii="Arial" w:hAnsi="Arial" w:eastAsia="Arial" w:cs="Arial"/>
                <w:b w:val="0"/>
                <w:bCs w:val="0"/>
                <w:i w:val="0"/>
                <w:iCs w:val="0"/>
                <w:strike w:val="0"/>
                <w:dstrike w:val="0"/>
                <w:color w:val="6F737A"/>
                <w:sz w:val="24"/>
                <w:szCs w:val="24"/>
                <w:u w:val="single"/>
                <w:lang w:val="en-IE"/>
              </w:rPr>
              <w:t>or</w:t>
            </w:r>
            <w:r w:rsidRPr="42B80689" w:rsidR="0D9A4A7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  <w:lang w:val="en-IE"/>
              </w:rPr>
              <w:t xml:space="preserve"> in an activity where real money is used functionally</w:t>
            </w:r>
          </w:p>
          <w:p w:rsidR="2C9B282B" w:rsidP="42B80689" w:rsidRDefault="2C9B282B" w14:paraId="5160364A" w14:textId="2F7C7C7A">
            <w:pPr>
              <w:spacing w:line="480" w:lineRule="auto"/>
              <w:ind w:left="880" w:hanging="876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24AB9095" w14:textId="60C51A46">
            <w:pPr>
              <w:pStyle w:val="ListParagraph"/>
              <w:numPr>
                <w:ilvl w:val="1"/>
                <w:numId w:val="46"/>
              </w:numPr>
              <w:spacing w:after="160" w:line="480" w:lineRule="auto"/>
              <w:ind w:left="652" w:hanging="652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  <w:lang w:val="en-US"/>
              </w:rPr>
              <w:t>Participate in recording and displaying number and/or familiar data</w:t>
            </w:r>
          </w:p>
        </w:tc>
        <w:tc>
          <w:tcPr>
            <w:tcW w:w="4404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5C6CFFBB" w14:textId="3F9FD94B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</w:tr>
    </w:tbl>
    <w:p w:rsidR="2C9B282B" w:rsidP="42B80689" w:rsidRDefault="2C9B282B" w14:paraId="0AA6DB08" w14:textId="429D3359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0858DDA0" w14:textId="1B3B1B36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46937A69" w14:textId="31641C04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05C0F7E4" w14:textId="4FD89888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08D41F8F" w14:textId="51A19E98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18746127" w14:textId="1CEDA33B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26727662" w14:textId="61FD7004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63B2B951" w14:textId="147CC183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1DF63FBE" w14:textId="2DB419A0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73C75B8A" w14:textId="181E112B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0598CCD1" w14:textId="5BA5C9AD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0286C9F8" w14:textId="0F60B29A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75644B65" w14:textId="7DA634DA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tbl>
      <w:tblPr>
        <w:tblStyle w:val="TableGrid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1108"/>
        <w:gridCol w:w="4658"/>
        <w:gridCol w:w="4688"/>
      </w:tblGrid>
      <w:tr w:rsidR="2C9B282B" w:rsidTr="42B80689" w14:paraId="793F124F">
        <w:trPr>
          <w:trHeight w:val="300"/>
        </w:trPr>
        <w:tc>
          <w:tcPr>
            <w:tcW w:w="1108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286C2418" w14:textId="5475CF42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02CC453A" w14:textId="7CA1CA8A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Element</w:t>
            </w:r>
          </w:p>
          <w:p w:rsidR="2C9B282B" w:rsidP="42B80689" w:rsidRDefault="2C9B282B" w14:paraId="3A1FCA2D" w14:textId="7C66DE5E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  <w:tc>
          <w:tcPr>
            <w:tcW w:w="4658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557E4B8B" w14:textId="7CBFDFD0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Learning outcomes</w:t>
            </w:r>
          </w:p>
          <w:p w:rsidR="2C9B282B" w:rsidP="42B80689" w:rsidRDefault="2C9B282B" w14:paraId="677EF2E1" w14:textId="789DD437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776894A2" w14:textId="6A33653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  <w:lang w:val="en-US"/>
              </w:rPr>
              <w:t>Students can…</w:t>
            </w:r>
          </w:p>
        </w:tc>
        <w:tc>
          <w:tcPr>
            <w:tcW w:w="4688" w:type="dxa"/>
            <w:shd w:val="clear" w:color="auto" w:fill="FFFFFF" w:themeFill="background1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40548BF7" w14:textId="2C063AF5">
            <w:pPr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Location of Evidence</w:t>
            </w:r>
          </w:p>
        </w:tc>
      </w:tr>
      <w:tr w:rsidR="2C9B282B" w:rsidTr="42B80689" w14:paraId="5BC46FBF">
        <w:trPr>
          <w:trHeight w:val="300"/>
        </w:trPr>
        <w:tc>
          <w:tcPr>
            <w:tcW w:w="1108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759ED057" w14:textId="5EAB7701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7AF8EA54" w14:textId="0D4D9EE0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570F12B6" w14:textId="78EFEDA4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2CB2777A" w14:textId="66101C91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7BC1D3C7" w14:textId="38E4EEA2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15C126EC" w14:textId="1D5E2729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43113F41" w14:textId="4CCAC8DB">
            <w:pPr>
              <w:spacing w:line="360" w:lineRule="auto"/>
              <w:contextualSpacing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6F737A"/>
                <w:sz w:val="24"/>
                <w:szCs w:val="24"/>
                <w:lang w:val="en-US"/>
              </w:rPr>
              <w:t>Time</w:t>
            </w:r>
          </w:p>
        </w:tc>
        <w:tc>
          <w:tcPr>
            <w:tcW w:w="4658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79EDF15D" w14:textId="52329AEB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29C779B7" w14:textId="254770D0">
            <w:pPr>
              <w:pStyle w:val="ListParagraph"/>
              <w:numPr>
                <w:ilvl w:val="1"/>
                <w:numId w:val="47"/>
              </w:numPr>
              <w:spacing w:after="160" w:line="480" w:lineRule="auto"/>
              <w:ind w:left="610" w:hanging="610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  <w:lang w:val="en-IE"/>
              </w:rPr>
              <w:t xml:space="preserve">Engage with language, objects, symbols, signs, </w:t>
            </w:r>
            <w:r w:rsidRPr="42B80689" w:rsidR="0D9A4A7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  <w:lang w:val="en-IE"/>
              </w:rPr>
              <w:t>stimuli</w:t>
            </w:r>
            <w:r w:rsidRPr="42B80689" w:rsidR="0D9A4A7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  <w:lang w:val="en-IE"/>
              </w:rPr>
              <w:t xml:space="preserve"> or activities associated with times of the day and/or days of the week.</w:t>
            </w:r>
          </w:p>
          <w:p w:rsidR="2C9B282B" w:rsidP="42B80689" w:rsidRDefault="2C9B282B" w14:paraId="3A7A5517" w14:textId="7921DC56">
            <w:pPr>
              <w:spacing w:after="160" w:line="480" w:lineRule="auto"/>
              <w:ind w:left="610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746B6AD9" w14:textId="6175D2F2">
            <w:pPr>
              <w:pStyle w:val="ListParagraph"/>
              <w:numPr>
                <w:ilvl w:val="1"/>
                <w:numId w:val="47"/>
              </w:numPr>
              <w:spacing w:after="160" w:line="480" w:lineRule="auto"/>
              <w:ind w:left="610" w:hanging="610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  <w:lang w:val="en-IE"/>
              </w:rPr>
              <w:t>Explore language, objects and stimuli associated with significant personal and cultural events in the student’s life</w:t>
            </w:r>
          </w:p>
          <w:p w:rsidR="2C9B282B" w:rsidP="42B80689" w:rsidRDefault="2C9B282B" w14:paraId="1D83C521" w14:textId="27B1AE59">
            <w:pPr>
              <w:spacing w:line="480" w:lineRule="auto"/>
              <w:ind w:left="880" w:hanging="876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4"/>
                <w:szCs w:val="24"/>
              </w:rPr>
            </w:pPr>
          </w:p>
          <w:p w:rsidR="2C9B282B" w:rsidP="42B80689" w:rsidRDefault="2C9B282B" w14:paraId="3ACAFADF" w14:textId="76BE7FAE">
            <w:pPr>
              <w:pStyle w:val="ListParagraph"/>
              <w:numPr>
                <w:ilvl w:val="1"/>
                <w:numId w:val="47"/>
              </w:numPr>
              <w:spacing w:after="160" w:line="480" w:lineRule="auto"/>
              <w:ind w:left="610" w:hanging="610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  <w:lang w:val="en-IE"/>
              </w:rPr>
              <w:t xml:space="preserve">Participate in activities/actions that are used to transition from one event to the next or to show the passage of time, waiting or turn-taking </w:t>
            </w:r>
          </w:p>
          <w:p w:rsidR="2C9B282B" w:rsidP="42B80689" w:rsidRDefault="2C9B282B" w14:paraId="73F2554F" w14:textId="00F08A66">
            <w:pPr>
              <w:spacing w:line="480" w:lineRule="auto"/>
              <w:ind w:left="880" w:hanging="876"/>
              <w:rPr>
                <w:rFonts w:ascii="Arial" w:hAnsi="Arial" w:eastAsia="Arial" w:cs="Arial"/>
                <w:b w:val="0"/>
                <w:bCs w:val="0"/>
                <w:i w:val="0"/>
                <w:iCs w:val="0"/>
                <w:sz w:val="24"/>
                <w:szCs w:val="24"/>
              </w:rPr>
            </w:pPr>
          </w:p>
          <w:p w:rsidR="2C9B282B" w:rsidP="42B80689" w:rsidRDefault="2C9B282B" w14:paraId="7C6D79BE" w14:textId="1F4E73CD">
            <w:pPr>
              <w:pStyle w:val="ListParagraph"/>
              <w:numPr>
                <w:ilvl w:val="1"/>
                <w:numId w:val="47"/>
              </w:numPr>
              <w:spacing w:after="160" w:line="480" w:lineRule="auto"/>
              <w:ind w:left="610" w:hanging="610"/>
              <w:contextualSpacing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  <w:lang w:val="en-US"/>
              </w:rPr>
              <w:t>Use instruments such as timers, visual timetables, objects of reference or clocks functionally</w:t>
            </w:r>
          </w:p>
        </w:tc>
        <w:tc>
          <w:tcPr>
            <w:tcW w:w="4688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41EC58A5" w14:textId="03AD7799">
            <w:pPr>
              <w:spacing w:line="480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</w:tr>
    </w:tbl>
    <w:p w:rsidR="2C9B282B" w:rsidP="42B80689" w:rsidRDefault="2C9B282B" w14:paraId="263B1117" w14:textId="683E965D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4EBF78E1" w14:textId="1440F859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53FB7250" w14:textId="221D3896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159B1D92" w14:textId="15D877C1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5ADE1D95" w14:textId="1BEA2763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054AD97D" w14:textId="6780E341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2C9B282B" w:rsidP="42B80689" w:rsidRDefault="2C9B282B" w14:paraId="39D8DD8D" w14:textId="7A51049B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92D050"/>
          <w:sz w:val="24"/>
          <w:szCs w:val="24"/>
          <w:lang w:val="en-IE"/>
        </w:rPr>
      </w:pPr>
    </w:p>
    <w:p w:rsidR="3C1261A8" w:rsidP="42B80689" w:rsidRDefault="3C1261A8" w14:paraId="1CAFB1CC" w14:textId="45225039">
      <w:pPr>
        <w:pStyle w:val="Normal"/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  <w:r w:rsidRPr="42B80689" w:rsidR="3C1261A8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US"/>
        </w:rPr>
        <w:t>Progress Review</w:t>
      </w:r>
    </w:p>
    <w:p w:rsidR="2C9B282B" w:rsidP="42B80689" w:rsidRDefault="2C9B282B" w14:paraId="1BBEC60B" w14:textId="6E9E205D">
      <w:pPr>
        <w:ind w:left="-1276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tbl>
      <w:tblPr>
        <w:tblStyle w:val="TableGrid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3060"/>
        <w:gridCol w:w="3060"/>
        <w:gridCol w:w="3060"/>
      </w:tblGrid>
      <w:tr w:rsidR="2C9B282B" w:rsidTr="42B80689" w14:paraId="12E80DF0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43D8FA4B" w14:textId="57F2332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Date</w:t>
            </w: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5ECB295D" w14:textId="22B46332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Comment</w:t>
            </w: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3B498941" w14:textId="656DD0C7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2B80689" w:rsidR="0D9A4A70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US"/>
              </w:rPr>
              <w:t>Signature</w:t>
            </w:r>
          </w:p>
        </w:tc>
      </w:tr>
      <w:tr w:rsidR="2C9B282B" w:rsidTr="42B80689" w14:paraId="3BBEFE90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782A2077" w14:textId="68876476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7B6A7486" w14:textId="3E13B978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6AB50884" w14:textId="1087E062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3BFEFAB6" w14:textId="616F26C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795315DF" w14:textId="02874E0F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1D8CE7CD" w14:textId="409668D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7C3BD899" w14:textId="7B88CE7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</w:tr>
      <w:tr w:rsidR="2C9B282B" w:rsidTr="42B80689" w14:paraId="569951FF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37A4744B" w14:textId="69560DF2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244FE818" w14:textId="24030F7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089A6B4E" w14:textId="2812DE2E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4ECC5AEB" w14:textId="1CF65D8C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  <w:p w:rsidR="2C9B282B" w:rsidP="42B80689" w:rsidRDefault="2C9B282B" w14:paraId="49C02381" w14:textId="5AB39798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5E40C166" w14:textId="3450E42F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7B0C9E0E" w14:textId="1448188F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</w:p>
        </w:tc>
      </w:tr>
      <w:tr w:rsidR="2C9B282B" w:rsidTr="42B80689" w14:paraId="59233568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3745FF74" w14:textId="3179781A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12145FD5" w14:textId="0255A8AE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6E258EE7" w14:textId="62B153CA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6E837825" w14:textId="085517CF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6C37AE9B" w14:textId="138D5558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700E3876" w14:textId="277F9CEF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</w:tr>
      <w:tr w:rsidR="2C9B282B" w:rsidTr="42B80689" w14:paraId="38AD886E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2F0BAC42" w14:textId="71055538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4022FD85" w14:textId="09072E9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22A0E3F2" w14:textId="492F26BC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6D66A255" w14:textId="45896471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36744C2A" w14:textId="3E4531A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5E0176BB" w14:textId="555EF6F7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</w:tr>
      <w:tr w:rsidR="2C9B282B" w:rsidTr="42B80689" w14:paraId="3FFE48BD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5D7731C4" w14:textId="41375FC9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019D1FAD" w14:textId="680A03F0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5F9D0FC4" w14:textId="143DD9E1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6552D846" w14:textId="44375155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4720716C" w14:textId="7BD0409F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2DC7C874" w14:textId="10A3223A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</w:tr>
      <w:tr w:rsidR="2C9B282B" w:rsidTr="42B80689" w14:paraId="0C4E7917">
        <w:trPr>
          <w:trHeight w:val="300"/>
        </w:trPr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61626752" w14:textId="5E7B129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3DAB6909" w14:textId="3D0968C1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055CDD7D" w14:textId="4EC03652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  <w:p w:rsidR="2C9B282B" w:rsidP="42B80689" w:rsidRDefault="2C9B282B" w14:paraId="4C95D64A" w14:textId="306E4B70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23800A26" w14:textId="08B52C5C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  <w:tc>
          <w:tcPr>
            <w:tcW w:w="3060" w:type="dxa"/>
            <w:tcMar>
              <w:left w:w="105" w:type="dxa"/>
              <w:right w:w="105" w:type="dxa"/>
            </w:tcMar>
            <w:vAlign w:val="top"/>
          </w:tcPr>
          <w:p w:rsidR="2C9B282B" w:rsidP="42B80689" w:rsidRDefault="2C9B282B" w14:paraId="70CC154A" w14:textId="651C0D7D">
            <w:pPr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6F737A"/>
                <w:sz w:val="24"/>
                <w:szCs w:val="24"/>
              </w:rPr>
            </w:pPr>
          </w:p>
        </w:tc>
      </w:tr>
    </w:tbl>
    <w:p w:rsidR="2C9B282B" w:rsidP="42B80689" w:rsidRDefault="2C9B282B" w14:paraId="21EE2ED0" w14:textId="6E7A90E2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F737A"/>
          <w:sz w:val="24"/>
          <w:szCs w:val="24"/>
          <w:lang w:val="en-IE"/>
        </w:rPr>
      </w:pPr>
    </w:p>
    <w:p w:rsidR="2C9B282B" w:rsidP="42B80689" w:rsidRDefault="2C9B282B" w14:paraId="3E3C258E" w14:textId="53B5CCC2">
      <w:pPr>
        <w:jc w:val="center"/>
        <w:rPr>
          <w:rFonts w:ascii="Arial" w:hAnsi="Arial" w:eastAsia="Arial" w:cs="Arial"/>
          <w:sz w:val="24"/>
          <w:szCs w:val="24"/>
        </w:rPr>
      </w:pPr>
    </w:p>
    <w:sectPr w:rsidRPr="0028359B" w:rsidR="00124FAC" w:rsidSect="0028359B">
      <w:headerReference w:type="default" r:id="rId10"/>
      <w:footerReference w:type="default" r:id="rId11"/>
      <w:pgSz w:w="11906" w:h="16838" w:orient="portrait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2E3399" w:rsidP="0028359B" w:rsidRDefault="002E3399" w14:paraId="0DFE4586" w14:textId="77777777">
      <w:pPr>
        <w:spacing w:after="0" w:line="240" w:lineRule="auto"/>
      </w:pPr>
      <w:r>
        <w:separator/>
      </w:r>
    </w:p>
  </w:endnote>
  <w:endnote w:type="continuationSeparator" w:id="0">
    <w:p w:rsidR="002E3399" w:rsidP="0028359B" w:rsidRDefault="002E3399" w14:paraId="05BC1423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211304" w:rsidRDefault="00211304" w14:paraId="2955A281" w14:textId="77E7080E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952739359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11304" w:rsidRDefault="00211304" w14:paraId="23A78A41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2E3399" w:rsidP="0028359B" w:rsidRDefault="002E3399" w14:paraId="3DD3B081" w14:textId="77777777">
      <w:pPr>
        <w:spacing w:after="0" w:line="240" w:lineRule="auto"/>
      </w:pPr>
      <w:r>
        <w:separator/>
      </w:r>
    </w:p>
  </w:footnote>
  <w:footnote w:type="continuationSeparator" w:id="0">
    <w:p w:rsidR="002E3399" w:rsidP="0028359B" w:rsidRDefault="002E3399" w14:paraId="5D4DF98A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A92E25" w:rsidRDefault="00A92E25" w14:paraId="5F4B7DAE" w14:textId="69FCA5B1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830538584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92E25" w:rsidRDefault="00A92E25" w14:paraId="77BDA05B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xmlns:w="http://schemas.openxmlformats.org/wordprocessingml/2006/main" w:abstractNumId="46">
    <w:nsid w:val="2c308846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26"/>
      <w:numFmt w:val="decimal"/>
      <w:lvlText w:val="%1.%2"/>
      <w:lvlJc w:val="left"/>
      <w:pPr>
        <w:ind w:left="420" w:hanging="42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45">
    <w:nsid w:val="5f1711a2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22"/>
      <w:numFmt w:val="decimal"/>
      <w:lvlText w:val="%1.%2"/>
      <w:lvlJc w:val="left"/>
      <w:pPr>
        <w:ind w:left="420" w:hanging="42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44">
    <w:nsid w:val="798ebafa"/>
    <w:multiLevelType xmlns:w="http://schemas.openxmlformats.org/wordprocessingml/2006/main" w:val="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8"/>
      <w:numFmt w:val="decimal"/>
      <w:lvlText w:val="%1.%2."/>
      <w:lvlJc w:val="left"/>
      <w:pPr>
        <w:ind w:left="1440" w:hanging="360"/>
      </w:pPr>
    </w:lvl>
    <w:lvl xmlns:w="http://schemas.openxmlformats.org/wordprocessingml/2006/main" w:ilvl="2">
      <w:start w:val="1"/>
      <w:numFmt w:val="decimal"/>
      <w:lvlText w:val="%1.%2.%3."/>
      <w:lvlJc w:val="left"/>
      <w:pPr>
        <w:ind w:left="2160" w:hanging="180"/>
      </w:pPr>
    </w:lvl>
    <w:lvl xmlns:w="http://schemas.openxmlformats.org/wordprocessingml/2006/main" w:ilvl="3">
      <w:start w:val="1"/>
      <w:numFmt w:val="decimal"/>
      <w:lvlText w:val="%1.%2.%3.%4."/>
      <w:lvlJc w:val="left"/>
      <w:pPr>
        <w:ind w:left="2880" w:hanging="360"/>
      </w:pPr>
    </w:lvl>
    <w:lvl xmlns:w="http://schemas.openxmlformats.org/wordprocessingml/2006/main" w:ilvl="4">
      <w:start w:val="1"/>
      <w:numFmt w:val="decimal"/>
      <w:lvlText w:val="%1.%2.%3.%4.%5."/>
      <w:lvlJc w:val="left"/>
      <w:pPr>
        <w:ind w:left="3600" w:hanging="360"/>
      </w:pPr>
    </w:lvl>
    <w:lvl xmlns:w="http://schemas.openxmlformats.org/wordprocessingml/2006/main" w:ilvl="5">
      <w:start w:val="1"/>
      <w:numFmt w:val="decimal"/>
      <w:lvlText w:val="%1.%2.%3.%4.%5.%6."/>
      <w:lvlJc w:val="left"/>
      <w:pPr>
        <w:ind w:left="4320" w:hanging="180"/>
      </w:pPr>
    </w:lvl>
    <w:lvl xmlns:w="http://schemas.openxmlformats.org/wordprocessingml/2006/main" w:ilvl="6">
      <w:start w:val="1"/>
      <w:numFmt w:val="decimal"/>
      <w:lvlText w:val="%1.%2.%3.%4.%5.%6.%7."/>
      <w:lvlJc w:val="left"/>
      <w:pPr>
        <w:ind w:left="5040" w:hanging="360"/>
      </w:pPr>
    </w:lvl>
    <w:lvl xmlns:w="http://schemas.openxmlformats.org/wordprocessingml/2006/main" w:ilvl="7">
      <w:start w:val="1"/>
      <w:numFmt w:val="decimal"/>
      <w:lvlText w:val="%1.%2.%3.%4.%5.%6.%7.%8."/>
      <w:lvlJc w:val="left"/>
      <w:pPr>
        <w:ind w:left="5760" w:hanging="360"/>
      </w:pPr>
    </w:lvl>
    <w:lvl xmlns:w="http://schemas.openxmlformats.org/wordprocessingml/2006/main" w:ilvl="8">
      <w:start w:val="1"/>
      <w:numFmt w:val="decimal"/>
      <w:lvlText w:val="%1.%2.%3.%4.%5.%6.%7.%8.%9."/>
      <w:lvlJc w:val="left"/>
      <w:pPr>
        <w:ind w:left="6480" w:hanging="180"/>
      </w:pPr>
    </w:lvl>
  </w:abstractNum>
  <w:abstractNum xmlns:w="http://schemas.openxmlformats.org/wordprocessingml/2006/main" w:abstractNumId="43">
    <w:nsid w:val="5ae7b81d"/>
    <w:multiLevelType xmlns:w="http://schemas.openxmlformats.org/wordprocessingml/2006/main" w:val="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3"/>
      <w:numFmt w:val="decimal"/>
      <w:lvlText w:val="%1.%2."/>
      <w:lvlJc w:val="left"/>
      <w:pPr>
        <w:ind w:left="1440" w:hanging="360"/>
      </w:pPr>
    </w:lvl>
    <w:lvl xmlns:w="http://schemas.openxmlformats.org/wordprocessingml/2006/main" w:ilvl="2">
      <w:start w:val="1"/>
      <w:numFmt w:val="decimal"/>
      <w:lvlText w:val="%1.%2.%3."/>
      <w:lvlJc w:val="left"/>
      <w:pPr>
        <w:ind w:left="2160" w:hanging="180"/>
      </w:pPr>
    </w:lvl>
    <w:lvl xmlns:w="http://schemas.openxmlformats.org/wordprocessingml/2006/main" w:ilvl="3">
      <w:start w:val="1"/>
      <w:numFmt w:val="decimal"/>
      <w:lvlText w:val="%1.%2.%3.%4."/>
      <w:lvlJc w:val="left"/>
      <w:pPr>
        <w:ind w:left="2880" w:hanging="360"/>
      </w:pPr>
    </w:lvl>
    <w:lvl xmlns:w="http://schemas.openxmlformats.org/wordprocessingml/2006/main" w:ilvl="4">
      <w:start w:val="1"/>
      <w:numFmt w:val="decimal"/>
      <w:lvlText w:val="%1.%2.%3.%4.%5."/>
      <w:lvlJc w:val="left"/>
      <w:pPr>
        <w:ind w:left="3600" w:hanging="360"/>
      </w:pPr>
    </w:lvl>
    <w:lvl xmlns:w="http://schemas.openxmlformats.org/wordprocessingml/2006/main" w:ilvl="5">
      <w:start w:val="1"/>
      <w:numFmt w:val="decimal"/>
      <w:lvlText w:val="%1.%2.%3.%4.%5.%6."/>
      <w:lvlJc w:val="left"/>
      <w:pPr>
        <w:ind w:left="4320" w:hanging="180"/>
      </w:pPr>
    </w:lvl>
    <w:lvl xmlns:w="http://schemas.openxmlformats.org/wordprocessingml/2006/main" w:ilvl="6">
      <w:start w:val="1"/>
      <w:numFmt w:val="decimal"/>
      <w:lvlText w:val="%1.%2.%3.%4.%5.%6.%7."/>
      <w:lvlJc w:val="left"/>
      <w:pPr>
        <w:ind w:left="5040" w:hanging="360"/>
      </w:pPr>
    </w:lvl>
    <w:lvl xmlns:w="http://schemas.openxmlformats.org/wordprocessingml/2006/main" w:ilvl="7">
      <w:start w:val="1"/>
      <w:numFmt w:val="decimal"/>
      <w:lvlText w:val="%1.%2.%3.%4.%5.%6.%7.%8."/>
      <w:lvlJc w:val="left"/>
      <w:pPr>
        <w:ind w:left="5760" w:hanging="360"/>
      </w:pPr>
    </w:lvl>
    <w:lvl xmlns:w="http://schemas.openxmlformats.org/wordprocessingml/2006/main" w:ilvl="8">
      <w:start w:val="1"/>
      <w:numFmt w:val="decimal"/>
      <w:lvlText w:val="%1.%2.%3.%4.%5.%6.%7.%8.%9."/>
      <w:lvlJc w:val="left"/>
      <w:pPr>
        <w:ind w:left="6480" w:hanging="180"/>
      </w:pPr>
    </w:lvl>
  </w:abstractNum>
  <w:abstractNum w:abstractNumId="0" w15:restartNumberingAfterBreak="0">
    <w:nsid w:val="0019006F"/>
    <w:multiLevelType w:val="multilevel"/>
    <w:tmpl w:val="A17CAD9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07E9"/>
    <w:multiLevelType w:val="multilevel"/>
    <w:tmpl w:val="53E4CC0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64208C"/>
    <w:multiLevelType w:val="multilevel"/>
    <w:tmpl w:val="B8C274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8443A55"/>
    <w:multiLevelType w:val="multilevel"/>
    <w:tmpl w:val="FF40D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CF94D98"/>
    <w:multiLevelType w:val="multilevel"/>
    <w:tmpl w:val="230E286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EAC174B"/>
    <w:multiLevelType w:val="multilevel"/>
    <w:tmpl w:val="9482BAFA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F1E29D4"/>
    <w:multiLevelType w:val="multilevel"/>
    <w:tmpl w:val="D96201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12852A8"/>
    <w:multiLevelType w:val="multilevel"/>
    <w:tmpl w:val="6240AD8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2FE502F"/>
    <w:multiLevelType w:val="multilevel"/>
    <w:tmpl w:val="9D98612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52C6B08"/>
    <w:multiLevelType w:val="multilevel"/>
    <w:tmpl w:val="AD681BCE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5935F13"/>
    <w:multiLevelType w:val="multilevel"/>
    <w:tmpl w:val="3F98F47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CBC15AD"/>
    <w:multiLevelType w:val="multilevel"/>
    <w:tmpl w:val="8AAA47C0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FE07AB0"/>
    <w:multiLevelType w:val="multilevel"/>
    <w:tmpl w:val="022C99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5F01899"/>
    <w:multiLevelType w:val="multilevel"/>
    <w:tmpl w:val="D966BBE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79D5E37"/>
    <w:multiLevelType w:val="multilevel"/>
    <w:tmpl w:val="3EBC2EDC"/>
    <w:lvl w:ilvl="0">
      <w:start w:val="3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7B040FC"/>
    <w:multiLevelType w:val="multilevel"/>
    <w:tmpl w:val="6C0C9154"/>
    <w:lvl w:ilvl="0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AE97405"/>
    <w:multiLevelType w:val="multilevel"/>
    <w:tmpl w:val="7AF0BCD8"/>
    <w:lvl w:ilvl="0">
      <w:start w:val="3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9CB6EAB"/>
    <w:multiLevelType w:val="multilevel"/>
    <w:tmpl w:val="B1709466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9DF7291"/>
    <w:multiLevelType w:val="multilevel"/>
    <w:tmpl w:val="E7288828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A6035AD"/>
    <w:multiLevelType w:val="multilevel"/>
    <w:tmpl w:val="EED2AAC0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D174BDA"/>
    <w:multiLevelType w:val="multilevel"/>
    <w:tmpl w:val="6DF032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0872B1D"/>
    <w:multiLevelType w:val="multilevel"/>
    <w:tmpl w:val="661235B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4507D8F"/>
    <w:multiLevelType w:val="multilevel"/>
    <w:tmpl w:val="3DE0425A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E3D4210"/>
    <w:multiLevelType w:val="multilevel"/>
    <w:tmpl w:val="31F03DCE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E4573A9"/>
    <w:multiLevelType w:val="multilevel"/>
    <w:tmpl w:val="F88229C8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F9A144A"/>
    <w:multiLevelType w:val="multilevel"/>
    <w:tmpl w:val="3CDE8808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0521D51"/>
    <w:multiLevelType w:val="multilevel"/>
    <w:tmpl w:val="DBCA6078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0F046E8"/>
    <w:multiLevelType w:val="multilevel"/>
    <w:tmpl w:val="EEC235B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6BD69FA"/>
    <w:multiLevelType w:val="multilevel"/>
    <w:tmpl w:val="E5F8FDF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8B56E0D"/>
    <w:multiLevelType w:val="multilevel"/>
    <w:tmpl w:val="66B22E4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A8D0A7D"/>
    <w:multiLevelType w:val="multilevel"/>
    <w:tmpl w:val="2848B87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FB8725B"/>
    <w:multiLevelType w:val="multilevel"/>
    <w:tmpl w:val="9F6A4CE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17A50E7"/>
    <w:multiLevelType w:val="multilevel"/>
    <w:tmpl w:val="DD220CDC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5862205"/>
    <w:multiLevelType w:val="multilevel"/>
    <w:tmpl w:val="94D430D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86D61B2"/>
    <w:multiLevelType w:val="multilevel"/>
    <w:tmpl w:val="69D6AB02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9BF1CE0"/>
    <w:multiLevelType w:val="multilevel"/>
    <w:tmpl w:val="D24AF94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A0C296F"/>
    <w:multiLevelType w:val="multilevel"/>
    <w:tmpl w:val="A8B82B24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BA033EB"/>
    <w:multiLevelType w:val="multilevel"/>
    <w:tmpl w:val="F45E57A0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CE84DB0"/>
    <w:multiLevelType w:val="multilevel"/>
    <w:tmpl w:val="16FC445E"/>
    <w:lvl w:ilvl="0">
      <w:start w:val="3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DF46B50"/>
    <w:multiLevelType w:val="multilevel"/>
    <w:tmpl w:val="3848B100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EF8751B"/>
    <w:multiLevelType w:val="multilevel"/>
    <w:tmpl w:val="BAE449E6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5A63143"/>
    <w:multiLevelType w:val="multilevel"/>
    <w:tmpl w:val="48A2D3DE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BC17A05"/>
    <w:multiLevelType w:val="multilevel"/>
    <w:tmpl w:val="A7FE2818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47">
    <w:abstractNumId w:val="46"/>
  </w:num>
  <w:num w:numId="46">
    <w:abstractNumId w:val="45"/>
  </w:num>
  <w:num w:numId="45">
    <w:abstractNumId w:val="44"/>
  </w:num>
  <w:num w:numId="44">
    <w:abstractNumId w:val="43"/>
  </w:num>
  <w:num w:numId="1" w16cid:durableId="1243484851">
    <w:abstractNumId w:val="3"/>
  </w:num>
  <w:num w:numId="2" w16cid:durableId="1036201989">
    <w:abstractNumId w:val="31"/>
  </w:num>
  <w:num w:numId="3" w16cid:durableId="1730230026">
    <w:abstractNumId w:val="1"/>
  </w:num>
  <w:num w:numId="4" w16cid:durableId="1003121327">
    <w:abstractNumId w:val="6"/>
  </w:num>
  <w:num w:numId="5" w16cid:durableId="1156727120">
    <w:abstractNumId w:val="2"/>
  </w:num>
  <w:num w:numId="6" w16cid:durableId="1197347492">
    <w:abstractNumId w:val="12"/>
  </w:num>
  <w:num w:numId="7" w16cid:durableId="1732654059">
    <w:abstractNumId w:val="21"/>
  </w:num>
  <w:num w:numId="8" w16cid:durableId="2030837057">
    <w:abstractNumId w:val="13"/>
  </w:num>
  <w:num w:numId="9" w16cid:durableId="1871339819">
    <w:abstractNumId w:val="11"/>
  </w:num>
  <w:num w:numId="10" w16cid:durableId="1683581556">
    <w:abstractNumId w:val="39"/>
  </w:num>
  <w:num w:numId="11" w16cid:durableId="1074812113">
    <w:abstractNumId w:val="35"/>
  </w:num>
  <w:num w:numId="12" w16cid:durableId="456337731">
    <w:abstractNumId w:val="24"/>
  </w:num>
  <w:num w:numId="13" w16cid:durableId="1796486497">
    <w:abstractNumId w:val="34"/>
  </w:num>
  <w:num w:numId="14" w16cid:durableId="1826896241">
    <w:abstractNumId w:val="30"/>
  </w:num>
  <w:num w:numId="15" w16cid:durableId="910118554">
    <w:abstractNumId w:val="8"/>
  </w:num>
  <w:num w:numId="16" w16cid:durableId="1651249328">
    <w:abstractNumId w:val="32"/>
  </w:num>
  <w:num w:numId="17" w16cid:durableId="1320112715">
    <w:abstractNumId w:val="0"/>
  </w:num>
  <w:num w:numId="18" w16cid:durableId="113720564">
    <w:abstractNumId w:val="37"/>
  </w:num>
  <w:num w:numId="19" w16cid:durableId="55713479">
    <w:abstractNumId w:val="22"/>
  </w:num>
  <w:num w:numId="20" w16cid:durableId="184906376">
    <w:abstractNumId w:val="25"/>
  </w:num>
  <w:num w:numId="21" w16cid:durableId="1427848254">
    <w:abstractNumId w:val="42"/>
  </w:num>
  <w:num w:numId="22" w16cid:durableId="1450664240">
    <w:abstractNumId w:val="5"/>
  </w:num>
  <w:num w:numId="23" w16cid:durableId="881792739">
    <w:abstractNumId w:val="26"/>
  </w:num>
  <w:num w:numId="24" w16cid:durableId="1145780152">
    <w:abstractNumId w:val="23"/>
  </w:num>
  <w:num w:numId="25" w16cid:durableId="1199048774">
    <w:abstractNumId w:val="40"/>
  </w:num>
  <w:num w:numId="26" w16cid:durableId="113864169">
    <w:abstractNumId w:val="19"/>
  </w:num>
  <w:num w:numId="27" w16cid:durableId="151147058">
    <w:abstractNumId w:val="9"/>
  </w:num>
  <w:num w:numId="28" w16cid:durableId="1812407354">
    <w:abstractNumId w:val="18"/>
  </w:num>
  <w:num w:numId="29" w16cid:durableId="1320035601">
    <w:abstractNumId w:val="41"/>
  </w:num>
  <w:num w:numId="30" w16cid:durableId="1450009047">
    <w:abstractNumId w:val="17"/>
  </w:num>
  <w:num w:numId="31" w16cid:durableId="1396780846">
    <w:abstractNumId w:val="29"/>
  </w:num>
  <w:num w:numId="32" w16cid:durableId="362442966">
    <w:abstractNumId w:val="10"/>
  </w:num>
  <w:num w:numId="33" w16cid:durableId="1634629824">
    <w:abstractNumId w:val="15"/>
  </w:num>
  <w:num w:numId="34" w16cid:durableId="969214129">
    <w:abstractNumId w:val="36"/>
  </w:num>
  <w:num w:numId="35" w16cid:durableId="654989849">
    <w:abstractNumId w:val="16"/>
  </w:num>
  <w:num w:numId="36" w16cid:durableId="210112951">
    <w:abstractNumId w:val="38"/>
  </w:num>
  <w:num w:numId="37" w16cid:durableId="481895499">
    <w:abstractNumId w:val="14"/>
  </w:num>
  <w:num w:numId="38" w16cid:durableId="776564639">
    <w:abstractNumId w:val="20"/>
  </w:num>
  <w:num w:numId="39" w16cid:durableId="1785034980">
    <w:abstractNumId w:val="33"/>
  </w:num>
  <w:num w:numId="40" w16cid:durableId="251622715">
    <w:abstractNumId w:val="7"/>
  </w:num>
  <w:num w:numId="41" w16cid:durableId="1144272896">
    <w:abstractNumId w:val="28"/>
  </w:num>
  <w:num w:numId="42" w16cid:durableId="876232720">
    <w:abstractNumId w:val="4"/>
  </w:num>
  <w:num w:numId="43" w16cid:durableId="53014484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124FAC"/>
    <w:rsid w:val="001D2F07"/>
    <w:rsid w:val="00211304"/>
    <w:rsid w:val="0028359B"/>
    <w:rsid w:val="002E3399"/>
    <w:rsid w:val="00340BD9"/>
    <w:rsid w:val="0050EB55"/>
    <w:rsid w:val="00586231"/>
    <w:rsid w:val="00734B61"/>
    <w:rsid w:val="007649E9"/>
    <w:rsid w:val="00835677"/>
    <w:rsid w:val="008E0C4F"/>
    <w:rsid w:val="00911712"/>
    <w:rsid w:val="00A70335"/>
    <w:rsid w:val="00A92E25"/>
    <w:rsid w:val="00B25532"/>
    <w:rsid w:val="00C54B33"/>
    <w:rsid w:val="00C64808"/>
    <w:rsid w:val="00C6624B"/>
    <w:rsid w:val="00DF59BB"/>
    <w:rsid w:val="030B0D2D"/>
    <w:rsid w:val="063F7094"/>
    <w:rsid w:val="096B73ED"/>
    <w:rsid w:val="0D72328C"/>
    <w:rsid w:val="0D9A4A70"/>
    <w:rsid w:val="0E34197B"/>
    <w:rsid w:val="0E4166FA"/>
    <w:rsid w:val="0F22F81A"/>
    <w:rsid w:val="13CCB625"/>
    <w:rsid w:val="140736E5"/>
    <w:rsid w:val="17C98CDE"/>
    <w:rsid w:val="19B585A7"/>
    <w:rsid w:val="19FDE308"/>
    <w:rsid w:val="1A6C5C98"/>
    <w:rsid w:val="1AEDE6D4"/>
    <w:rsid w:val="1F8E0367"/>
    <w:rsid w:val="1FEC3785"/>
    <w:rsid w:val="1FFC39BA"/>
    <w:rsid w:val="20488416"/>
    <w:rsid w:val="20EA8E2B"/>
    <w:rsid w:val="213A314C"/>
    <w:rsid w:val="22766DB6"/>
    <w:rsid w:val="2342ACA0"/>
    <w:rsid w:val="24A5B436"/>
    <w:rsid w:val="2690E762"/>
    <w:rsid w:val="2970B690"/>
    <w:rsid w:val="2C4123A7"/>
    <w:rsid w:val="2C4123A7"/>
    <w:rsid w:val="2C826909"/>
    <w:rsid w:val="2C9B282B"/>
    <w:rsid w:val="2F112C64"/>
    <w:rsid w:val="2F112C64"/>
    <w:rsid w:val="3142DF2D"/>
    <w:rsid w:val="327AC854"/>
    <w:rsid w:val="3439A956"/>
    <w:rsid w:val="3C1261A8"/>
    <w:rsid w:val="3D9E3126"/>
    <w:rsid w:val="3DCB557C"/>
    <w:rsid w:val="3F4DD836"/>
    <w:rsid w:val="3FF24B9E"/>
    <w:rsid w:val="4271A6FD"/>
    <w:rsid w:val="42B80689"/>
    <w:rsid w:val="434F1FB9"/>
    <w:rsid w:val="4429E3C7"/>
    <w:rsid w:val="45D43D78"/>
    <w:rsid w:val="48E4203E"/>
    <w:rsid w:val="4900E7D0"/>
    <w:rsid w:val="497682C7"/>
    <w:rsid w:val="49BF2155"/>
    <w:rsid w:val="49BF2155"/>
    <w:rsid w:val="4B47F8BE"/>
    <w:rsid w:val="4E99936C"/>
    <w:rsid w:val="4F932382"/>
    <w:rsid w:val="50612282"/>
    <w:rsid w:val="519914CC"/>
    <w:rsid w:val="52395248"/>
    <w:rsid w:val="528D20C7"/>
    <w:rsid w:val="5306F0E1"/>
    <w:rsid w:val="535B7DA2"/>
    <w:rsid w:val="5386E91F"/>
    <w:rsid w:val="54AB9CDB"/>
    <w:rsid w:val="582E1A46"/>
    <w:rsid w:val="5A8A14BD"/>
    <w:rsid w:val="5B48E237"/>
    <w:rsid w:val="5DF8FA85"/>
    <w:rsid w:val="630731F4"/>
    <w:rsid w:val="646A4E32"/>
    <w:rsid w:val="660B2C47"/>
    <w:rsid w:val="660B2C47"/>
    <w:rsid w:val="660EFBD4"/>
    <w:rsid w:val="6DFE03D0"/>
    <w:rsid w:val="6EA2C1DA"/>
    <w:rsid w:val="6F5F4526"/>
    <w:rsid w:val="7151CF4C"/>
    <w:rsid w:val="715DCD70"/>
    <w:rsid w:val="73D1A819"/>
    <w:rsid w:val="743F822F"/>
    <w:rsid w:val="782F9AA5"/>
    <w:rsid w:val="794BA1E1"/>
    <w:rsid w:val="7CDBC5EB"/>
    <w:rsid w:val="7E31B5C6"/>
    <w:rsid w:val="7F25C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28359B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28359B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28359B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28359B"/>
  </w:style>
  <w:style w:type="character" w:styleId="normaltextrun" w:customStyle="1">
    <w:name w:val="normaltextrun"/>
    <w:basedOn w:val="DefaultParagraphFont"/>
    <w:rsid w:val="00734B61"/>
  </w:style>
  <w:style w:type="character" w:styleId="eop" w:customStyle="1">
    <w:name w:val="eop"/>
    <w:basedOn w:val="DefaultParagraphFont"/>
    <w:rsid w:val="00734B61"/>
  </w:style>
  <w:style w:type="paragraph" w:styleId="Default" w:customStyle="true">
    <w:uiPriority w:val="1"/>
    <w:name w:val="Default"/>
    <w:basedOn w:val="Normal"/>
    <w:rsid w:val="660EFBD4"/>
    <w:rPr>
      <w:rFonts w:ascii="Calibri" w:hAnsi="Calibri" w:eastAsia="Cambria" w:cs="Calibri" w:asciiTheme="minorAscii" w:hAnsiTheme="minorAscii" w:eastAsiaTheme="minorAscii" w:cstheme="minorBidi"/>
      <w:color w:val="000000" w:themeColor="text1" w:themeTint="FF" w:themeShade="FF"/>
      <w:sz w:val="24"/>
      <w:szCs w:val="24"/>
      <w:lang w:val="en-IE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xmlns:w14="http://schemas.microsoft.com/office/word/2010/wordml" xmlns:mc="http://schemas.openxmlformats.org/markup-compatibility/2006" xmlns:w="http://schemas.openxmlformats.org/wordprocessingml/2006/main" w:type="paragraph" w:styleId="NoSpacing" mc:Ignorable="w14">
    <w:name xmlns:w="http://schemas.openxmlformats.org/wordprocessingml/2006/main" w:val="No Spacing"/>
    <w:uiPriority xmlns:w="http://schemas.openxmlformats.org/wordprocessingml/2006/main" w:val="1"/>
    <w:qFormat xmlns:w="http://schemas.openxmlformats.org/wordprocessingml/2006/main"/>
    <w:pPr xmlns:w="http://schemas.openxmlformats.org/wordprocessingml/2006/main">
      <w:spacing xmlns:w="http://schemas.openxmlformats.org/wordprocessingml/2006/main"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image" Target="/media/image7.png" Id="Rc92915b1e9c44e36" /><Relationship Type="http://schemas.openxmlformats.org/officeDocument/2006/relationships/image" Target="/media/image8.png" Id="R31f8002ecb7f4464" /><Relationship Type="http://schemas.openxmlformats.org/officeDocument/2006/relationships/image" Target="/media/image9.png" Id="Rb2a5d5255a254dee" /><Relationship Type="http://schemas.openxmlformats.org/officeDocument/2006/relationships/image" Target="/media/imagea.png" Id="R77384ed2060546a4" /><Relationship Type="http://schemas.openxmlformats.org/officeDocument/2006/relationships/image" Target="/media/imageb.png" Id="R0c2b75f27806480a" /><Relationship Type="http://schemas.openxmlformats.org/officeDocument/2006/relationships/image" Target="/media/imagec.png" Id="R10624d2c4b9c4bd5" /><Relationship Type="http://schemas.openxmlformats.org/officeDocument/2006/relationships/image" Target="/media/imaged.png" Id="R364f866f0a2c45bd" /><Relationship Type="http://schemas.openxmlformats.org/officeDocument/2006/relationships/image" Target="/media/imagee.png" Id="R5cbb3fc0fdb84386" /><Relationship Type="http://schemas.openxmlformats.org/officeDocument/2006/relationships/image" Target="/media/imagef.png" Id="R74ae2d6453514b17" /><Relationship Type="http://schemas.openxmlformats.org/officeDocument/2006/relationships/image" Target="/media/image10.png" Id="Re4b9c61766634ada" /><Relationship Type="http://schemas.openxmlformats.org/officeDocument/2006/relationships/image" Target="/media/image11.png" Id="R8d0b51d358b241e9" /><Relationship Type="http://schemas.openxmlformats.org/officeDocument/2006/relationships/image" Target="/media/image12.png" Id="Rc63980c3010b4009" /><Relationship Type="http://schemas.openxmlformats.org/officeDocument/2006/relationships/image" Target="/media/image13.png" Id="Ree59f762902541d7" /><Relationship Type="http://schemas.openxmlformats.org/officeDocument/2006/relationships/image" Target="/media/image14.png" Id="R842a6d357f4a44ca" /><Relationship Type="http://schemas.openxmlformats.org/officeDocument/2006/relationships/image" Target="/media/image15.png" Id="R8257739fbdd44e2d" /><Relationship Type="http://schemas.openxmlformats.org/officeDocument/2006/relationships/image" Target="/media/image16.png" Id="R43579305ec624a5c" /><Relationship Type="http://schemas.openxmlformats.org/officeDocument/2006/relationships/image" Target="/media/image17.png" Id="R458e2c929e614fa0" /><Relationship Type="http://schemas.openxmlformats.org/officeDocument/2006/relationships/image" Target="/media/image18.png" Id="Rb1693c2b19f143f2" /><Relationship Type="http://schemas.openxmlformats.org/officeDocument/2006/relationships/image" Target="/media/image19.png" Id="Raa6fd35e49774f1c" /><Relationship Type="http://schemas.openxmlformats.org/officeDocument/2006/relationships/image" Target="/media/image1a.png" Id="Rd8d0a07bd4d349fd" /><Relationship Type="http://schemas.openxmlformats.org/officeDocument/2006/relationships/image" Target="/media/image1b.png" Id="R0d95a6aff0a14713" /><Relationship Type="http://schemas.openxmlformats.org/officeDocument/2006/relationships/image" Target="/media/image1c.png" Id="R538a0162e68b4615" /><Relationship Type="http://schemas.openxmlformats.org/officeDocument/2006/relationships/image" Target="/media/image1d.png" Id="Re46aadaa3704415a" /><Relationship Type="http://schemas.openxmlformats.org/officeDocument/2006/relationships/image" Target="/media/image1e.png" Id="R84a5c693225b41a3" /><Relationship Type="http://schemas.openxmlformats.org/officeDocument/2006/relationships/image" Target="/media/image1f.png" Id="R45d505a686b84982" /><Relationship Type="http://schemas.openxmlformats.org/officeDocument/2006/relationships/image" Target="/media/image20.png" Id="R4c04ff9900ea41b9" /><Relationship Type="http://schemas.openxmlformats.org/officeDocument/2006/relationships/image" Target="/media/image21.png" Id="R5890430e1d484bbe" /><Relationship Type="http://schemas.openxmlformats.org/officeDocument/2006/relationships/image" Target="/media/image22.png" Id="Rce3b07924db443aa" /><Relationship Type="http://schemas.openxmlformats.org/officeDocument/2006/relationships/image" Target="/media/image23.png" Id="R7557e1f7b4c74b88" /><Relationship Type="http://schemas.openxmlformats.org/officeDocument/2006/relationships/image" Target="/media/image24.png" Id="Re9947d9b597c4910" /><Relationship Type="http://schemas.openxmlformats.org/officeDocument/2006/relationships/image" Target="/media/image25.png" Id="R1bd9f8afe6e84412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DEDC80B-8FDE-4068-A25B-43BB9414AB7E}">
  <ds:schemaRefs>
    <ds:schemaRef ds:uri="http://purl.org/dc/terms/"/>
    <ds:schemaRef ds:uri="a1e45b50-417e-455f-a953-32dd642e5c95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d38222f8-e3de-473e-8f5b-b190ee56782a"/>
  </ds:schemaRefs>
</ds:datastoreItem>
</file>

<file path=customXml/itemProps2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71972FF-2344-4607-B48F-F234D5C9EA5E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Aoife  Fitzpatrick</dc:creator>
  <keywords/>
  <dc:description/>
  <lastModifiedBy>Maureen Boylan</lastModifiedBy>
  <revision>9</revision>
  <dcterms:created xsi:type="dcterms:W3CDTF">2025-06-06T12:35:00.0000000Z</dcterms:created>
  <dcterms:modified xsi:type="dcterms:W3CDTF">2025-06-12T11:14:21.1377039Z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  <property fmtid="{D5CDD505-2E9C-101B-9397-08002B2CF9AE}" pid="3" name="MediaServiceImageTags">
    <vt:lpwstr/>
  </property>
</Properties>
</file>