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BCDB" w14:textId="77777777" w:rsidR="00FB6BBA" w:rsidRDefault="00FB6BBA" w:rsidP="00FB6BBA">
      <w:pPr>
        <w:spacing w:before="240" w:after="240"/>
      </w:pPr>
      <w:bookmarkStart w:id="0" w:name="_heading=h.ub2k6k91gwmk"/>
      <w:bookmarkEnd w:id="0"/>
    </w:p>
    <w:p w14:paraId="4D1188F3" w14:textId="1D6187B4" w:rsidR="213942D6" w:rsidRDefault="001E6BA8" w:rsidP="79840DF4">
      <w:pPr>
        <w:spacing w:before="240" w:after="240"/>
        <w:jc w:val="center"/>
        <w:rPr>
          <w:b/>
          <w:bCs/>
          <w:sz w:val="28"/>
          <w:szCs w:val="28"/>
        </w:rPr>
      </w:pPr>
      <w:r w:rsidRPr="1F70AF85">
        <w:rPr>
          <w:b/>
          <w:bCs/>
          <w:sz w:val="28"/>
          <w:szCs w:val="28"/>
        </w:rPr>
        <w:t>Droichead</w:t>
      </w:r>
      <w:r w:rsidR="09F2665B" w:rsidRPr="1F70AF85">
        <w:rPr>
          <w:b/>
          <w:bCs/>
          <w:sz w:val="28"/>
          <w:szCs w:val="28"/>
        </w:rPr>
        <w:t xml:space="preserve"> </w:t>
      </w:r>
      <w:r w:rsidR="0C9EF049" w:rsidRPr="1F70AF85">
        <w:rPr>
          <w:b/>
          <w:bCs/>
          <w:sz w:val="28"/>
          <w:szCs w:val="28"/>
        </w:rPr>
        <w:t xml:space="preserve">- </w:t>
      </w:r>
      <w:r w:rsidR="005205F6" w:rsidRPr="005205F6">
        <w:rPr>
          <w:b/>
          <w:bCs/>
          <w:sz w:val="28"/>
          <w:szCs w:val="28"/>
        </w:rPr>
        <w:t xml:space="preserve">Plean Ionduchtaithe Aonair </w:t>
      </w:r>
      <w:r w:rsidR="62463795" w:rsidRPr="1F70AF85">
        <w:rPr>
          <w:b/>
          <w:bCs/>
          <w:sz w:val="28"/>
          <w:szCs w:val="28"/>
        </w:rPr>
        <w:t xml:space="preserve"> - </w:t>
      </w:r>
      <w:r w:rsidR="005205F6">
        <w:rPr>
          <w:b/>
          <w:bCs/>
          <w:sz w:val="28"/>
          <w:szCs w:val="28"/>
        </w:rPr>
        <w:t>Iar-bhunscoil</w:t>
      </w:r>
    </w:p>
    <w:p w14:paraId="4258AD4A" w14:textId="34FBAEB1" w:rsidR="001E6BA8" w:rsidRPr="001E6BA8" w:rsidRDefault="005205F6" w:rsidP="001E6BA8">
      <w:pPr>
        <w:spacing w:before="240" w:after="240"/>
        <w:rPr>
          <w:b/>
          <w:bCs/>
          <w:sz w:val="22"/>
          <w:szCs w:val="22"/>
        </w:rPr>
      </w:pPr>
      <w:r w:rsidRPr="005205F6">
        <w:rPr>
          <w:b/>
          <w:bCs/>
        </w:rPr>
        <w:t>Ainm an MNC</w:t>
      </w:r>
      <w:r w:rsidR="001E6BA8" w:rsidRPr="001E6BA8">
        <w:rPr>
          <w:b/>
          <w:bCs/>
        </w:rPr>
        <w:t>: ___________________</w:t>
      </w:r>
    </w:p>
    <w:tbl>
      <w:tblPr>
        <w:tblW w:w="16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3376"/>
        <w:gridCol w:w="3078"/>
        <w:gridCol w:w="3078"/>
        <w:gridCol w:w="3078"/>
        <w:gridCol w:w="3655"/>
      </w:tblGrid>
      <w:tr w:rsidR="001E6BA8" w14:paraId="0524EA58" w14:textId="77777777" w:rsidTr="00F46F1E">
        <w:trPr>
          <w:trHeight w:val="3033"/>
          <w:jc w:val="center"/>
        </w:trPr>
        <w:tc>
          <w:tcPr>
            <w:tcW w:w="3376" w:type="dxa"/>
            <w:vMerge w:val="restart"/>
            <w:shd w:val="clear" w:color="auto" w:fill="1987A8"/>
            <w:tcMar>
              <w:top w:w="100" w:type="dxa"/>
              <w:left w:w="100" w:type="dxa"/>
              <w:bottom w:w="100" w:type="dxa"/>
              <w:right w:w="100" w:type="dxa"/>
            </w:tcMar>
          </w:tcPr>
          <w:p w14:paraId="5EFCC8D2" w14:textId="3A0F808D" w:rsidR="001E6BA8" w:rsidRPr="001E6BA8" w:rsidRDefault="005205F6">
            <w:pPr>
              <w:spacing w:after="0"/>
              <w:rPr>
                <w:color w:val="FFFFFF" w:themeColor="background1"/>
              </w:rPr>
            </w:pPr>
            <w:r w:rsidRPr="005205F6">
              <w:rPr>
                <w:b/>
                <w:color w:val="FFFFFF" w:themeColor="background1"/>
              </w:rPr>
              <w:t>Caighdeáin Droichead</w:t>
            </w:r>
            <w:r w:rsidR="001E6BA8" w:rsidRPr="001E6BA8">
              <w:rPr>
                <w:b/>
                <w:color w:val="FFFFFF" w:themeColor="background1"/>
              </w:rPr>
              <w:t>:</w:t>
            </w:r>
          </w:p>
          <w:p w14:paraId="22B1116F" w14:textId="17061A5C" w:rsidR="001E6BA8" w:rsidRPr="001E6BA8" w:rsidRDefault="005205F6" w:rsidP="6248406B">
            <w:pPr>
              <w:spacing w:after="0" w:line="276" w:lineRule="auto"/>
              <w:rPr>
                <w:color w:val="FFFFFF" w:themeColor="background1"/>
              </w:rPr>
            </w:pPr>
            <w:r w:rsidRPr="005205F6">
              <w:rPr>
                <w:color w:val="FFFFFF" w:themeColor="background1"/>
              </w:rPr>
              <w:t>Tá na trí chaighdeán seo a leanas leagtha síos ag an gComhairle Múinteoireachta chun tacú le próiseas Droichead, leis an múinteoir nua-cháilithe (MNC) agus leis an bhFoireann Tacaíochta Gairmiúla (FTG) ó thaobh a gcuid foghlama agus a gcleachtais ghairmiúil.</w:t>
            </w:r>
          </w:p>
          <w:p w14:paraId="7DF68D70" w14:textId="77777777" w:rsidR="001E6BA8" w:rsidRPr="001E6BA8" w:rsidRDefault="001E6BA8" w:rsidP="6248406B">
            <w:pPr>
              <w:spacing w:after="0" w:line="276" w:lineRule="auto"/>
              <w:rPr>
                <w:color w:val="FFFFFF" w:themeColor="background1"/>
              </w:rPr>
            </w:pPr>
          </w:p>
          <w:p w14:paraId="7DF4554D" w14:textId="731690E8" w:rsidR="001E6BA8" w:rsidRDefault="005205F6" w:rsidP="6248406B">
            <w:pPr>
              <w:spacing w:after="0" w:line="276" w:lineRule="auto"/>
              <w:rPr>
                <w:color w:val="FFFFFF" w:themeColor="background1"/>
              </w:rPr>
            </w:pPr>
            <w:r w:rsidRPr="005205F6">
              <w:rPr>
                <w:color w:val="FFFFFF" w:themeColor="background1"/>
              </w:rPr>
              <w:t>Cuireann na caighdeáin bonn ar fáil don tacaíocht, do dhúshláin agus d’fhís chomhroinnte den mhúinteoireacht.</w:t>
            </w:r>
          </w:p>
          <w:p w14:paraId="43C20EF0" w14:textId="77777777" w:rsidR="005205F6" w:rsidRPr="001E6BA8" w:rsidRDefault="005205F6" w:rsidP="6248406B">
            <w:pPr>
              <w:spacing w:after="0" w:line="276" w:lineRule="auto"/>
              <w:rPr>
                <w:color w:val="FFFFFF" w:themeColor="background1"/>
              </w:rPr>
            </w:pPr>
          </w:p>
          <w:p w14:paraId="21796E79" w14:textId="7E5CABE6" w:rsidR="001E6BA8" w:rsidRPr="001E6BA8" w:rsidRDefault="005205F6" w:rsidP="6248406B">
            <w:pPr>
              <w:spacing w:after="0" w:line="276" w:lineRule="auto"/>
              <w:rPr>
                <w:color w:val="FFFFFF" w:themeColor="background1"/>
              </w:rPr>
            </w:pPr>
            <w:r w:rsidRPr="005205F6">
              <w:rPr>
                <w:color w:val="FFFFFF" w:themeColor="background1"/>
              </w:rPr>
              <w:t xml:space="preserve">Tacaíonn na caighdeáin leis an MNC agus leis an FTG, leis, agus an dearbhú á dhéanamh acu ag deireadh an phróisis.  </w:t>
            </w:r>
            <w:r w:rsidR="001E6BA8" w:rsidRPr="001E6BA8">
              <w:rPr>
                <w:color w:val="FFFFFF" w:themeColor="background1"/>
              </w:rPr>
              <w:t>.  </w:t>
            </w:r>
          </w:p>
        </w:tc>
        <w:tc>
          <w:tcPr>
            <w:tcW w:w="3078" w:type="dxa"/>
            <w:shd w:val="clear" w:color="auto" w:fill="44A0BB"/>
          </w:tcPr>
          <w:p w14:paraId="4A8FE967" w14:textId="11E2C535" w:rsidR="001E6BA8" w:rsidRPr="001E6BA8" w:rsidRDefault="005205F6">
            <w:pPr>
              <w:widowControl w:val="0"/>
              <w:pBdr>
                <w:top w:val="nil"/>
                <w:left w:val="nil"/>
                <w:bottom w:val="nil"/>
                <w:right w:val="nil"/>
                <w:between w:val="nil"/>
              </w:pBdr>
              <w:spacing w:after="0" w:line="240" w:lineRule="auto"/>
              <w:rPr>
                <w:b/>
                <w:color w:val="FFFFFF" w:themeColor="background1"/>
              </w:rPr>
            </w:pPr>
            <w:r w:rsidRPr="005205F6">
              <w:rPr>
                <w:b/>
                <w:color w:val="FFFFFF" w:themeColor="background1"/>
              </w:rPr>
              <w:t>Táscairí Dea-Chleachtais</w:t>
            </w:r>
            <w:r w:rsidR="001E6BA8" w:rsidRPr="001E6BA8">
              <w:rPr>
                <w:b/>
                <w:color w:val="FFFFFF" w:themeColor="background1"/>
              </w:rPr>
              <w:t>:</w:t>
            </w:r>
          </w:p>
          <w:p w14:paraId="01FCBBBF" w14:textId="6ED17673" w:rsidR="001E6BA8" w:rsidRDefault="001E6BA8">
            <w:pPr>
              <w:widowControl w:val="0"/>
              <w:pBdr>
                <w:top w:val="nil"/>
                <w:left w:val="nil"/>
                <w:bottom w:val="nil"/>
                <w:right w:val="nil"/>
                <w:between w:val="nil"/>
              </w:pBdr>
              <w:spacing w:after="0" w:line="240" w:lineRule="auto"/>
              <w:rPr>
                <w:b/>
                <w:color w:val="FFFFFF" w:themeColor="background1"/>
              </w:rPr>
            </w:pPr>
          </w:p>
          <w:p w14:paraId="74BA169B" w14:textId="77777777" w:rsidR="005205F6" w:rsidRPr="001E6BA8" w:rsidRDefault="005205F6">
            <w:pPr>
              <w:widowControl w:val="0"/>
              <w:pBdr>
                <w:top w:val="nil"/>
                <w:left w:val="nil"/>
                <w:bottom w:val="nil"/>
                <w:right w:val="nil"/>
                <w:between w:val="nil"/>
              </w:pBdr>
              <w:spacing w:after="0" w:line="240" w:lineRule="auto"/>
              <w:rPr>
                <w:b/>
                <w:color w:val="FFFFFF" w:themeColor="background1"/>
              </w:rPr>
            </w:pPr>
          </w:p>
          <w:p w14:paraId="4AC2AE4B" w14:textId="77A70E1F" w:rsidR="001E6BA8" w:rsidRPr="001E6BA8" w:rsidRDefault="005205F6" w:rsidP="79840DF4">
            <w:pPr>
              <w:widowControl w:val="0"/>
              <w:pBdr>
                <w:top w:val="nil"/>
                <w:left w:val="nil"/>
                <w:bottom w:val="nil"/>
                <w:right w:val="nil"/>
                <w:between w:val="nil"/>
              </w:pBdr>
              <w:spacing w:after="0" w:line="240" w:lineRule="auto"/>
              <w:rPr>
                <w:b/>
                <w:color w:val="FFFFFF" w:themeColor="background1"/>
              </w:rPr>
            </w:pPr>
            <w:r w:rsidRPr="005205F6">
              <w:rPr>
                <w:color w:val="FFFFFF" w:themeColor="background1"/>
              </w:rPr>
              <w:t>Tá níos mó sonraí faoi na caighdeáin sna táscairí dea-chleachtais agus is féidir leis na scoileanna iad a oiriúnú dóibh féin.</w:t>
            </w:r>
          </w:p>
        </w:tc>
        <w:tc>
          <w:tcPr>
            <w:tcW w:w="3077" w:type="dxa"/>
            <w:shd w:val="clear" w:color="auto" w:fill="44A0BB"/>
          </w:tcPr>
          <w:p w14:paraId="29A53DE0" w14:textId="23AC15ED" w:rsidR="001E6BA8" w:rsidRPr="001E6BA8" w:rsidRDefault="005205F6">
            <w:pPr>
              <w:spacing w:after="0"/>
              <w:rPr>
                <w:b/>
                <w:color w:val="FFFFFF" w:themeColor="background1"/>
              </w:rPr>
            </w:pPr>
            <w:r w:rsidRPr="005205F6">
              <w:rPr>
                <w:b/>
                <w:color w:val="FFFFFF" w:themeColor="background1"/>
              </w:rPr>
              <w:t>Samplaí ó Chomhthéacs Scoile</w:t>
            </w:r>
            <w:r w:rsidR="001E6BA8" w:rsidRPr="001E6BA8">
              <w:rPr>
                <w:b/>
                <w:color w:val="FFFFFF" w:themeColor="background1"/>
              </w:rPr>
              <w:t>:</w:t>
            </w:r>
          </w:p>
          <w:p w14:paraId="5B44F489" w14:textId="77777777" w:rsidR="005205F6" w:rsidRDefault="005205F6" w:rsidP="79840DF4">
            <w:pPr>
              <w:rPr>
                <w:color w:val="FFFFFF" w:themeColor="background1"/>
              </w:rPr>
            </w:pPr>
          </w:p>
          <w:p w14:paraId="121B5959" w14:textId="7D059C2A" w:rsidR="001E6BA8" w:rsidRPr="001E6BA8" w:rsidRDefault="005205F6" w:rsidP="79840DF4">
            <w:pPr>
              <w:rPr>
                <w:b/>
                <w:color w:val="FFFFFF" w:themeColor="background1"/>
              </w:rPr>
            </w:pPr>
            <w:r w:rsidRPr="005205F6">
              <w:rPr>
                <w:color w:val="FFFFFF" w:themeColor="background1"/>
              </w:rPr>
              <w:t xml:space="preserve">I gcás ina roghnaíonn FTG táscairí agus samplaí a úsáid, moltar iad a chur in oiriúint do chomhthéacs na scoile.  </w:t>
            </w:r>
          </w:p>
        </w:tc>
        <w:tc>
          <w:tcPr>
            <w:tcW w:w="3078" w:type="dxa"/>
            <w:shd w:val="clear" w:color="auto" w:fill="44A0BB"/>
          </w:tcPr>
          <w:p w14:paraId="3E3F53DE" w14:textId="494F14EB" w:rsidR="001E6BA8" w:rsidRPr="001E6BA8" w:rsidRDefault="005205F6">
            <w:pPr>
              <w:spacing w:after="0"/>
              <w:rPr>
                <w:b/>
                <w:color w:val="FFFFFF" w:themeColor="background1"/>
              </w:rPr>
            </w:pPr>
            <w:r w:rsidRPr="005205F6">
              <w:rPr>
                <w:b/>
                <w:color w:val="FFFFFF" w:themeColor="background1"/>
              </w:rPr>
              <w:t>Riachtanais atá ag teacht chun cinn</w:t>
            </w:r>
            <w:r w:rsidR="001E6BA8" w:rsidRPr="001E6BA8">
              <w:rPr>
                <w:b/>
                <w:color w:val="FFFFFF" w:themeColor="background1"/>
              </w:rPr>
              <w:t>:</w:t>
            </w:r>
          </w:p>
          <w:p w14:paraId="37E558AF" w14:textId="77777777" w:rsidR="001E6BA8" w:rsidRPr="001E6BA8" w:rsidRDefault="001E6BA8">
            <w:pPr>
              <w:spacing w:after="0"/>
              <w:rPr>
                <w:b/>
                <w:color w:val="FFFFFF" w:themeColor="background1"/>
              </w:rPr>
            </w:pPr>
          </w:p>
          <w:p w14:paraId="23A7BC25" w14:textId="5E9A713A" w:rsidR="005205F6" w:rsidRPr="005205F6" w:rsidRDefault="005205F6" w:rsidP="005205F6">
            <w:pPr>
              <w:spacing w:after="0" w:line="276" w:lineRule="auto"/>
              <w:rPr>
                <w:color w:val="FFFFFF" w:themeColor="background1"/>
              </w:rPr>
            </w:pPr>
            <w:r w:rsidRPr="005205F6">
              <w:rPr>
                <w:color w:val="FFFFFF" w:themeColor="background1"/>
              </w:rPr>
              <w:t>Aithnítear riachtanais an MNC san fhíor-am</w:t>
            </w:r>
          </w:p>
          <w:p w14:paraId="74E98C7D" w14:textId="77777777" w:rsidR="005205F6" w:rsidRPr="005205F6" w:rsidRDefault="005205F6" w:rsidP="005205F6">
            <w:pPr>
              <w:spacing w:after="0" w:line="276" w:lineRule="auto"/>
              <w:rPr>
                <w:color w:val="FFFFFF" w:themeColor="background1"/>
              </w:rPr>
            </w:pPr>
          </w:p>
          <w:p w14:paraId="52DB2AD2" w14:textId="3EBF8854" w:rsidR="001E6BA8" w:rsidRPr="001E6BA8" w:rsidRDefault="005205F6" w:rsidP="005205F6">
            <w:pPr>
              <w:spacing w:after="0" w:line="276" w:lineRule="auto"/>
              <w:rPr>
                <w:b/>
                <w:color w:val="FFFFFF" w:themeColor="background1"/>
              </w:rPr>
            </w:pPr>
            <w:r w:rsidRPr="005205F6">
              <w:rPr>
                <w:color w:val="FFFFFF" w:themeColor="background1"/>
              </w:rPr>
              <w:t>Ní mheastar go dtiocfaidh riachtanais chun cinn do MNC i dtaca le gach táscaire. Ní ghabhtar ach riachtanais agus tacaíochtaí a bhaineann le próiseas an MNC aonair.</w:t>
            </w:r>
          </w:p>
        </w:tc>
        <w:tc>
          <w:tcPr>
            <w:tcW w:w="3654" w:type="dxa"/>
            <w:shd w:val="clear" w:color="auto" w:fill="44A0BB"/>
          </w:tcPr>
          <w:p w14:paraId="2155FCC1" w14:textId="5A4C73E7" w:rsidR="001E6BA8" w:rsidRPr="001E6BA8" w:rsidRDefault="005205F6">
            <w:pPr>
              <w:spacing w:after="0"/>
              <w:rPr>
                <w:b/>
                <w:color w:val="FFFFFF" w:themeColor="background1"/>
              </w:rPr>
            </w:pPr>
            <w:r w:rsidRPr="005205F6">
              <w:rPr>
                <w:b/>
                <w:color w:val="FFFFFF" w:themeColor="background1"/>
              </w:rPr>
              <w:t xml:space="preserve">Gníomhaíochtaí Ionduchtaithe: </w:t>
            </w:r>
          </w:p>
          <w:p w14:paraId="20385FD2" w14:textId="77777777" w:rsidR="005205F6" w:rsidRPr="005205F6" w:rsidRDefault="005205F6" w:rsidP="005205F6">
            <w:pPr>
              <w:spacing w:after="0" w:line="276" w:lineRule="auto"/>
              <w:rPr>
                <w:color w:val="FFFFFF" w:themeColor="background1"/>
              </w:rPr>
            </w:pPr>
            <w:r w:rsidRPr="005205F6">
              <w:rPr>
                <w:color w:val="FFFFFF" w:themeColor="background1"/>
              </w:rPr>
              <w:t>Aithnítear gníomhaíochtaí ionduchtaithe gaolmhara mar fhreagairt ar riachtanais atá ag teacht chun cinn.</w:t>
            </w:r>
          </w:p>
          <w:p w14:paraId="2DC0CE16" w14:textId="77777777" w:rsidR="005205F6" w:rsidRPr="005205F6" w:rsidRDefault="005205F6" w:rsidP="005205F6">
            <w:pPr>
              <w:spacing w:after="0" w:line="276" w:lineRule="auto"/>
              <w:rPr>
                <w:color w:val="FFFFFF" w:themeColor="background1"/>
              </w:rPr>
            </w:pPr>
          </w:p>
          <w:p w14:paraId="2DDFFE20" w14:textId="58AEF0D1" w:rsidR="001E6BA8" w:rsidRPr="001E6BA8" w:rsidRDefault="005205F6" w:rsidP="005205F6">
            <w:pPr>
              <w:spacing w:after="0" w:line="276" w:lineRule="auto"/>
              <w:rPr>
                <w:b/>
                <w:bCs/>
                <w:color w:val="FFFFFF" w:themeColor="background1"/>
              </w:rPr>
            </w:pPr>
            <w:r w:rsidRPr="005205F6">
              <w:rPr>
                <w:color w:val="FFFFFF" w:themeColor="background1"/>
              </w:rPr>
              <w:t>Is tacaíochtaí iad gníomhaíochtaí ionduchtaithe a cuireadh i bhfeidhm chun na riachtanais sin a shásamh. Baineann an doiciméad seo le próiseas an NMC aonair agus is taifead reatha do riachtanais an MNC iad, de réir mar a thagann siad chun cinn.</w:t>
            </w:r>
          </w:p>
        </w:tc>
      </w:tr>
      <w:tr w:rsidR="001E6BA8" w14:paraId="1C77C410" w14:textId="77777777" w:rsidTr="00F46F1E">
        <w:trPr>
          <w:trHeight w:val="128"/>
          <w:jc w:val="center"/>
        </w:trPr>
        <w:tc>
          <w:tcPr>
            <w:tcW w:w="3376" w:type="dxa"/>
            <w:vMerge/>
            <w:tcMar>
              <w:top w:w="100" w:type="dxa"/>
              <w:left w:w="100" w:type="dxa"/>
              <w:bottom w:w="100" w:type="dxa"/>
              <w:right w:w="100" w:type="dxa"/>
            </w:tcMar>
          </w:tcPr>
          <w:p w14:paraId="743EE7D7" w14:textId="77777777" w:rsidR="001E6BA8" w:rsidRPr="001E6BA8" w:rsidRDefault="001E6BA8">
            <w:pPr>
              <w:widowControl w:val="0"/>
              <w:pBdr>
                <w:top w:val="nil"/>
                <w:left w:val="nil"/>
                <w:bottom w:val="nil"/>
                <w:right w:val="nil"/>
                <w:between w:val="nil"/>
              </w:pBdr>
              <w:spacing w:after="0" w:line="276" w:lineRule="auto"/>
              <w:rPr>
                <w:b/>
                <w:color w:val="FFFFFF" w:themeColor="background1"/>
              </w:rPr>
            </w:pPr>
          </w:p>
        </w:tc>
        <w:tc>
          <w:tcPr>
            <w:tcW w:w="6156" w:type="dxa"/>
            <w:gridSpan w:val="2"/>
            <w:shd w:val="clear" w:color="auto" w:fill="FFFFFF" w:themeFill="background1"/>
          </w:tcPr>
          <w:p w14:paraId="2C5113F3" w14:textId="6568A2C6" w:rsidR="001E6BA8" w:rsidRDefault="00234FA1" w:rsidP="001E6BA8">
            <w:pPr>
              <w:spacing w:line="276" w:lineRule="auto"/>
              <w:jc w:val="both"/>
            </w:pPr>
            <w:r w:rsidRPr="00234FA1">
              <w:t>Mar chomhlánú ar na caighdeáin, déantar táscairí dea-chleachtais molta agus samplaí de chomhthéacsanna scoile</w:t>
            </w:r>
          </w:p>
          <w:p w14:paraId="1D2E8D0F" w14:textId="0700276D" w:rsidR="001E6BA8" w:rsidRPr="001E6BA8" w:rsidRDefault="005205F6" w:rsidP="006C2050">
            <w:pPr>
              <w:spacing w:line="276" w:lineRule="auto"/>
              <w:jc w:val="both"/>
            </w:pPr>
            <w:bookmarkStart w:id="1" w:name="_GoBack"/>
            <w:bookmarkEnd w:id="1"/>
            <w:r w:rsidRPr="005205F6">
              <w:t>Ní samplaí uilechuimsitheacha ná forordaitheacha iad seo.</w:t>
            </w:r>
          </w:p>
        </w:tc>
        <w:tc>
          <w:tcPr>
            <w:tcW w:w="6733" w:type="dxa"/>
            <w:gridSpan w:val="2"/>
            <w:shd w:val="clear" w:color="auto" w:fill="FFFFFF" w:themeFill="background1"/>
          </w:tcPr>
          <w:p w14:paraId="24F314F5" w14:textId="39C1F241" w:rsidR="001E6BA8" w:rsidRPr="001E6BA8" w:rsidRDefault="005205F6" w:rsidP="006C2050">
            <w:pPr>
              <w:spacing w:after="0" w:line="276" w:lineRule="auto"/>
              <w:jc w:val="both"/>
            </w:pPr>
            <w:r w:rsidRPr="005205F6">
              <w:t xml:space="preserve">Oibríonn an MNC agus an FTG le chéile chun riachtanais atá ag teacht chun cinn agus gníomhaíochtaí ionduchtaithe comhfhreagracha a aithint. Tá na trí chaighdeán lárnach do na comhráite gairmiúla uile i bpróiseas Droichead. </w:t>
            </w:r>
            <w:r w:rsidR="001E6BA8">
              <w:t xml:space="preserve"> </w:t>
            </w:r>
          </w:p>
        </w:tc>
      </w:tr>
    </w:tbl>
    <w:p w14:paraId="2F997AF6" w14:textId="10FB8595" w:rsidR="001E6BA8" w:rsidRDefault="001E6BA8" w:rsidP="001E6BA8">
      <w:pPr>
        <w:spacing w:after="0"/>
      </w:pPr>
    </w:p>
    <w:tbl>
      <w:tblPr>
        <w:tblpPr w:leftFromText="180" w:rightFromText="180" w:vertAnchor="text" w:horzAnchor="margin" w:tblpXSpec="center" w:tblpY="802"/>
        <w:tblW w:w="165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596"/>
        <w:gridCol w:w="3026"/>
        <w:gridCol w:w="4319"/>
        <w:gridCol w:w="2318"/>
        <w:gridCol w:w="4318"/>
      </w:tblGrid>
      <w:tr w:rsidR="00F7529F" w:rsidRPr="001E6BA8" w14:paraId="6F8F1B73" w14:textId="77777777" w:rsidTr="006C2050">
        <w:trPr>
          <w:trHeight w:val="2469"/>
        </w:trPr>
        <w:tc>
          <w:tcPr>
            <w:tcW w:w="2596" w:type="dxa"/>
            <w:shd w:val="clear" w:color="auto" w:fill="1987A8"/>
            <w:vAlign w:val="center"/>
          </w:tcPr>
          <w:p w14:paraId="610BF023" w14:textId="77777777" w:rsidR="005205F6" w:rsidRDefault="005205F6" w:rsidP="00F7529F">
            <w:pPr>
              <w:spacing w:line="276" w:lineRule="auto"/>
              <w:rPr>
                <w:b/>
                <w:color w:val="FFFFFF" w:themeColor="background1"/>
                <w:u w:val="single"/>
              </w:rPr>
            </w:pPr>
            <w:r w:rsidRPr="005205F6">
              <w:rPr>
                <w:b/>
                <w:color w:val="FFFFFF" w:themeColor="background1"/>
                <w:u w:val="single"/>
              </w:rPr>
              <w:lastRenderedPageBreak/>
              <w:t>Caighdeáin</w:t>
            </w:r>
          </w:p>
          <w:p w14:paraId="7F8A97C3" w14:textId="3FD267C9" w:rsidR="00F7529F" w:rsidRPr="001E6BA8" w:rsidRDefault="005205F6" w:rsidP="00F7529F">
            <w:pPr>
              <w:spacing w:line="276" w:lineRule="auto"/>
              <w:rPr>
                <w:bCs/>
                <w:color w:val="FFFFFF" w:themeColor="background1"/>
              </w:rPr>
            </w:pPr>
            <w:r w:rsidRPr="005205F6">
              <w:rPr>
                <w:bCs/>
                <w:color w:val="FFFFFF" w:themeColor="background1"/>
              </w:rPr>
              <w:t>Fad a bheidh an MNC páirteach i bpróiseas Droichead, déanfaidh sí/sé na nithe seo a leanas:</w:t>
            </w:r>
          </w:p>
        </w:tc>
        <w:tc>
          <w:tcPr>
            <w:tcW w:w="3026" w:type="dxa"/>
            <w:shd w:val="clear" w:color="auto" w:fill="44A0BB"/>
          </w:tcPr>
          <w:p w14:paraId="5D434F03" w14:textId="3479B0E3" w:rsidR="00F7529F" w:rsidRPr="001E6BA8" w:rsidRDefault="005205F6" w:rsidP="005205F6">
            <w:pPr>
              <w:spacing w:line="276" w:lineRule="auto"/>
              <w:rPr>
                <w:color w:val="FFFFFF" w:themeColor="background1"/>
              </w:rPr>
            </w:pPr>
            <w:r w:rsidRPr="005205F6">
              <w:rPr>
                <w:b/>
                <w:color w:val="FFFFFF" w:themeColor="background1"/>
                <w:u w:val="single"/>
              </w:rPr>
              <w:t>T</w:t>
            </w:r>
            <w:r>
              <w:rPr>
                <w:b/>
                <w:color w:val="FFFFFF" w:themeColor="background1"/>
                <w:u w:val="single"/>
              </w:rPr>
              <w:t>a</w:t>
            </w:r>
            <w:r w:rsidRPr="005205F6">
              <w:rPr>
                <w:b/>
                <w:color w:val="FFFFFF" w:themeColor="background1"/>
                <w:u w:val="single"/>
              </w:rPr>
              <w:t>scairí Dea-Chleachtais</w:t>
            </w:r>
            <w:r>
              <w:rPr>
                <w:b/>
                <w:color w:val="FFFFFF" w:themeColor="background1"/>
                <w:u w:val="single"/>
              </w:rPr>
              <w:t>:</w:t>
            </w:r>
          </w:p>
        </w:tc>
        <w:tc>
          <w:tcPr>
            <w:tcW w:w="4319" w:type="dxa"/>
            <w:shd w:val="clear" w:color="auto" w:fill="44A0BB"/>
          </w:tcPr>
          <w:p w14:paraId="7ECB8134" w14:textId="77777777" w:rsidR="005205F6" w:rsidRDefault="005205F6" w:rsidP="005205F6">
            <w:pPr>
              <w:spacing w:line="276" w:lineRule="auto"/>
              <w:rPr>
                <w:b/>
                <w:color w:val="FFFFFF" w:themeColor="background1"/>
                <w:u w:val="single"/>
              </w:rPr>
            </w:pPr>
            <w:r w:rsidRPr="005205F6">
              <w:rPr>
                <w:b/>
                <w:color w:val="FFFFFF" w:themeColor="background1"/>
                <w:u w:val="single"/>
              </w:rPr>
              <w:t>Samplaí ó Chomhthéacs Scoile</w:t>
            </w:r>
          </w:p>
          <w:p w14:paraId="489826AC" w14:textId="7BDF26E6" w:rsidR="00F7529F" w:rsidRPr="001E6BA8" w:rsidRDefault="005205F6" w:rsidP="005205F6">
            <w:pPr>
              <w:spacing w:line="276" w:lineRule="auto"/>
              <w:rPr>
                <w:b/>
                <w:color w:val="FFFFFF" w:themeColor="background1"/>
              </w:rPr>
            </w:pPr>
            <w:r w:rsidRPr="005205F6">
              <w:rPr>
                <w:b/>
                <w:color w:val="FFFFFF" w:themeColor="background1"/>
              </w:rPr>
              <w:t>Tionscnaimh, gnásanna, beartais nó cleachtais a bhaineann le scoil ar leith.</w:t>
            </w:r>
          </w:p>
        </w:tc>
        <w:tc>
          <w:tcPr>
            <w:tcW w:w="2318" w:type="dxa"/>
            <w:shd w:val="clear" w:color="auto" w:fill="44A0BB"/>
            <w:vAlign w:val="center"/>
          </w:tcPr>
          <w:p w14:paraId="442D7276" w14:textId="77777777" w:rsidR="005205F6" w:rsidRDefault="005205F6" w:rsidP="00F7529F">
            <w:pPr>
              <w:spacing w:line="276" w:lineRule="auto"/>
              <w:rPr>
                <w:b/>
                <w:color w:val="FFFFFF" w:themeColor="background1"/>
                <w:u w:val="single"/>
              </w:rPr>
            </w:pPr>
            <w:r w:rsidRPr="005205F6">
              <w:rPr>
                <w:b/>
                <w:color w:val="FFFFFF" w:themeColor="background1"/>
                <w:u w:val="single"/>
              </w:rPr>
              <w:t>Riachtanais atá ag teacht chun cinn</w:t>
            </w:r>
          </w:p>
          <w:p w14:paraId="63482218" w14:textId="75837644" w:rsidR="00F7529F" w:rsidRPr="001E6BA8" w:rsidRDefault="006C2050" w:rsidP="00F7529F">
            <w:pPr>
              <w:spacing w:line="276" w:lineRule="auto"/>
              <w:rPr>
                <w:b/>
                <w:color w:val="FFFFFF" w:themeColor="background1"/>
              </w:rPr>
            </w:pPr>
            <w:r w:rsidRPr="006C2050">
              <w:rPr>
                <w:b/>
                <w:color w:val="FFFFFF" w:themeColor="background1"/>
              </w:rPr>
              <w:t>Aithníonn an MNC, i gcomhar le baill an FTG, riachtanais atá ag teacht chun cinn</w:t>
            </w:r>
          </w:p>
        </w:tc>
        <w:tc>
          <w:tcPr>
            <w:tcW w:w="4318" w:type="dxa"/>
            <w:shd w:val="clear" w:color="auto" w:fill="44A0BB"/>
          </w:tcPr>
          <w:p w14:paraId="26BD65E2" w14:textId="77777777" w:rsidR="006C2050" w:rsidRDefault="006C2050" w:rsidP="006C2050">
            <w:pPr>
              <w:spacing w:line="276" w:lineRule="auto"/>
              <w:rPr>
                <w:b/>
                <w:bCs/>
                <w:color w:val="FFFFFF" w:themeColor="background1"/>
                <w:u w:val="single"/>
              </w:rPr>
            </w:pPr>
            <w:r w:rsidRPr="006C2050">
              <w:rPr>
                <w:b/>
                <w:bCs/>
                <w:color w:val="FFFFFF" w:themeColor="background1"/>
                <w:u w:val="single"/>
              </w:rPr>
              <w:t>Gníomhaíochtaí Ionduchtaithe</w:t>
            </w:r>
          </w:p>
          <w:p w14:paraId="792DDD48" w14:textId="429523C1" w:rsidR="00F7529F" w:rsidRPr="001E6BA8" w:rsidRDefault="006C2050" w:rsidP="006C2050">
            <w:pPr>
              <w:spacing w:line="276" w:lineRule="auto"/>
              <w:rPr>
                <w:b/>
                <w:color w:val="FFFFFF" w:themeColor="background1"/>
              </w:rPr>
            </w:pPr>
            <w:r w:rsidRPr="006C2050">
              <w:rPr>
                <w:b/>
                <w:color w:val="FFFFFF" w:themeColor="background1"/>
              </w:rPr>
              <w:t>Roghnóidh an MNC &amp; FTG gníomhaíochtaí a fhreagróidh do riachtanais atá ag teacht chun cinn</w:t>
            </w:r>
          </w:p>
        </w:tc>
      </w:tr>
      <w:tr w:rsidR="00F7529F" w:rsidRPr="001E6BA8" w14:paraId="7499FE7A" w14:textId="77777777" w:rsidTr="00F375C9">
        <w:trPr>
          <w:trHeight w:val="2606"/>
        </w:trPr>
        <w:tc>
          <w:tcPr>
            <w:tcW w:w="2596" w:type="dxa"/>
            <w:vMerge w:val="restart"/>
            <w:shd w:val="clear" w:color="auto" w:fill="1987A8"/>
          </w:tcPr>
          <w:p w14:paraId="601CF433" w14:textId="49003DAC" w:rsidR="00F7529F" w:rsidRPr="001E6BA8" w:rsidRDefault="00F375C9" w:rsidP="00F375C9">
            <w:pPr>
              <w:spacing w:line="276" w:lineRule="auto"/>
              <w:rPr>
                <w:b/>
                <w:color w:val="FFFFFF" w:themeColor="background1"/>
              </w:rPr>
            </w:pPr>
            <w:r w:rsidRPr="00F375C9">
              <w:rPr>
                <w:b/>
                <w:color w:val="FFFFFF" w:themeColor="background1"/>
              </w:rPr>
              <w:t>Caighdeán 1:</w:t>
            </w:r>
          </w:p>
          <w:p w14:paraId="51D1383F" w14:textId="43823673" w:rsidR="00F7529F" w:rsidRPr="001E6BA8" w:rsidRDefault="00F375C9" w:rsidP="00F375C9">
            <w:pPr>
              <w:spacing w:line="276" w:lineRule="auto"/>
              <w:rPr>
                <w:color w:val="FFFFFF" w:themeColor="background1"/>
              </w:rPr>
            </w:pPr>
            <w:r w:rsidRPr="00F375C9">
              <w:rPr>
                <w:color w:val="FFFFFF" w:themeColor="background1"/>
              </w:rPr>
              <w:t>bheith páirteach ar shlí ghairmiúil in ionduchtú scoile agus i ngníomhaíochtaí breise foghlama gairmiúla</w:t>
            </w:r>
          </w:p>
        </w:tc>
        <w:tc>
          <w:tcPr>
            <w:tcW w:w="3026" w:type="dxa"/>
            <w:shd w:val="clear" w:color="auto" w:fill="FFFFFF" w:themeFill="background1"/>
          </w:tcPr>
          <w:p w14:paraId="62679C0E" w14:textId="49C4A59F" w:rsidR="00F7529F" w:rsidRPr="001E6BA8" w:rsidRDefault="00F375C9" w:rsidP="00F375C9">
            <w:pPr>
              <w:spacing w:line="276" w:lineRule="auto"/>
            </w:pPr>
            <w:r w:rsidRPr="00F375C9">
              <w:t>(a)  páirteach go cuí i raon leathan eispéireas gairmiúil</w:t>
            </w:r>
          </w:p>
        </w:tc>
        <w:tc>
          <w:tcPr>
            <w:tcW w:w="4319" w:type="dxa"/>
            <w:shd w:val="clear" w:color="auto" w:fill="FFFFFF" w:themeFill="background1"/>
            <w:vAlign w:val="center"/>
          </w:tcPr>
          <w:p w14:paraId="50A1D2A5" w14:textId="7469277D" w:rsidR="00F7529F" w:rsidRPr="001E6BA8" w:rsidRDefault="00F7529F" w:rsidP="00F7529F">
            <w:pPr>
              <w:spacing w:after="200" w:line="276" w:lineRule="auto"/>
              <w:rPr>
                <w:strike/>
              </w:rPr>
            </w:pPr>
          </w:p>
        </w:tc>
        <w:tc>
          <w:tcPr>
            <w:tcW w:w="2318" w:type="dxa"/>
            <w:shd w:val="clear" w:color="auto" w:fill="FFFFFF" w:themeFill="background1"/>
            <w:vAlign w:val="center"/>
          </w:tcPr>
          <w:p w14:paraId="6B1AD72F" w14:textId="011CE245" w:rsidR="00F7529F" w:rsidRPr="001E6BA8" w:rsidRDefault="00F7529F" w:rsidP="00F7529F">
            <w:pPr>
              <w:spacing w:line="276" w:lineRule="auto"/>
            </w:pPr>
          </w:p>
        </w:tc>
        <w:tc>
          <w:tcPr>
            <w:tcW w:w="4318" w:type="dxa"/>
            <w:shd w:val="clear" w:color="auto" w:fill="FFFFFF" w:themeFill="background1"/>
            <w:vAlign w:val="center"/>
          </w:tcPr>
          <w:p w14:paraId="3BACF0AD" w14:textId="4C212E48" w:rsidR="00F7529F" w:rsidRPr="001E6BA8" w:rsidRDefault="00F7529F" w:rsidP="00F7529F">
            <w:pPr>
              <w:pBdr>
                <w:top w:val="nil"/>
                <w:left w:val="nil"/>
                <w:bottom w:val="nil"/>
                <w:right w:val="nil"/>
                <w:between w:val="nil"/>
              </w:pBdr>
              <w:spacing w:after="200" w:line="276" w:lineRule="auto"/>
            </w:pPr>
          </w:p>
        </w:tc>
      </w:tr>
      <w:tr w:rsidR="00F7529F" w:rsidRPr="001E6BA8" w14:paraId="318E1EE9" w14:textId="77777777" w:rsidTr="00F375C9">
        <w:trPr>
          <w:trHeight w:val="2405"/>
        </w:trPr>
        <w:tc>
          <w:tcPr>
            <w:tcW w:w="2596" w:type="dxa"/>
            <w:vMerge/>
          </w:tcPr>
          <w:p w14:paraId="52C48229" w14:textId="77777777" w:rsidR="00F7529F" w:rsidRPr="001E6BA8" w:rsidRDefault="00F7529F" w:rsidP="00F7529F">
            <w:pPr>
              <w:widowControl w:val="0"/>
              <w:pBdr>
                <w:top w:val="nil"/>
                <w:left w:val="nil"/>
                <w:bottom w:val="nil"/>
                <w:right w:val="nil"/>
                <w:between w:val="nil"/>
              </w:pBdr>
              <w:spacing w:after="0" w:line="276" w:lineRule="auto"/>
            </w:pPr>
          </w:p>
        </w:tc>
        <w:tc>
          <w:tcPr>
            <w:tcW w:w="3026" w:type="dxa"/>
            <w:shd w:val="clear" w:color="auto" w:fill="FFFFFF" w:themeFill="background1"/>
          </w:tcPr>
          <w:p w14:paraId="57C231D7" w14:textId="16866737" w:rsidR="00F7529F" w:rsidRPr="001E6BA8" w:rsidRDefault="00F375C9" w:rsidP="00F375C9">
            <w:pPr>
              <w:spacing w:line="276" w:lineRule="auto"/>
            </w:pPr>
            <w:r>
              <w:t xml:space="preserve">(b) d’oibrigh </w:t>
            </w:r>
            <w:r w:rsidRPr="00F375C9">
              <w:t>go maith mar bhall foirne agus bhí sí/sé páirteach i gcomhráite gairmiúla leis an FTG</w:t>
            </w:r>
          </w:p>
        </w:tc>
        <w:tc>
          <w:tcPr>
            <w:tcW w:w="4319" w:type="dxa"/>
            <w:shd w:val="clear" w:color="auto" w:fill="FFFFFF" w:themeFill="background1"/>
            <w:vAlign w:val="center"/>
          </w:tcPr>
          <w:p w14:paraId="2CD2649E" w14:textId="2FF9695C" w:rsidR="00F7529F" w:rsidRPr="001E6BA8" w:rsidRDefault="00F7529F" w:rsidP="00F7529F">
            <w:pPr>
              <w:spacing w:after="0" w:line="276" w:lineRule="auto"/>
              <w:rPr>
                <w:strike/>
              </w:rPr>
            </w:pPr>
          </w:p>
        </w:tc>
        <w:tc>
          <w:tcPr>
            <w:tcW w:w="2318" w:type="dxa"/>
            <w:shd w:val="clear" w:color="auto" w:fill="FFFFFF" w:themeFill="background1"/>
            <w:vAlign w:val="center"/>
          </w:tcPr>
          <w:p w14:paraId="04DC8E0D" w14:textId="0E4BAE44" w:rsidR="00F7529F" w:rsidRPr="001E6BA8" w:rsidRDefault="00F7529F" w:rsidP="00F7529F">
            <w:pPr>
              <w:pBdr>
                <w:top w:val="nil"/>
                <w:left w:val="nil"/>
                <w:bottom w:val="nil"/>
                <w:right w:val="nil"/>
                <w:between w:val="nil"/>
              </w:pBdr>
              <w:spacing w:after="200" w:line="276" w:lineRule="auto"/>
            </w:pPr>
          </w:p>
        </w:tc>
        <w:tc>
          <w:tcPr>
            <w:tcW w:w="4318" w:type="dxa"/>
            <w:shd w:val="clear" w:color="auto" w:fill="FFFFFF" w:themeFill="background1"/>
            <w:vAlign w:val="center"/>
          </w:tcPr>
          <w:p w14:paraId="1C422B91" w14:textId="086910E4" w:rsidR="00F7529F" w:rsidRPr="001E6BA8" w:rsidRDefault="00F7529F" w:rsidP="00F7529F">
            <w:pPr>
              <w:pBdr>
                <w:top w:val="nil"/>
                <w:left w:val="nil"/>
                <w:bottom w:val="nil"/>
                <w:right w:val="nil"/>
                <w:between w:val="nil"/>
              </w:pBdr>
              <w:spacing w:after="200" w:line="276" w:lineRule="auto"/>
              <w:rPr>
                <w:color w:val="000000"/>
              </w:rPr>
            </w:pPr>
          </w:p>
        </w:tc>
      </w:tr>
    </w:tbl>
    <w:p w14:paraId="6CD8D55D" w14:textId="77777777" w:rsidR="00F7529F" w:rsidRDefault="00F7529F">
      <w:r>
        <w:br w:type="page"/>
      </w:r>
    </w:p>
    <w:tbl>
      <w:tblPr>
        <w:tblW w:w="16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6"/>
        <w:gridCol w:w="2980"/>
        <w:gridCol w:w="4395"/>
        <w:gridCol w:w="2845"/>
        <w:gridCol w:w="3548"/>
      </w:tblGrid>
      <w:tr w:rsidR="001E6BA8" w:rsidRPr="001E6BA8" w14:paraId="59BC5EF0" w14:textId="77777777" w:rsidTr="00F375C9">
        <w:trPr>
          <w:trHeight w:val="2482"/>
          <w:jc w:val="center"/>
        </w:trPr>
        <w:tc>
          <w:tcPr>
            <w:tcW w:w="2556" w:type="dxa"/>
            <w:vMerge w:val="restart"/>
            <w:shd w:val="clear" w:color="auto" w:fill="1987A8"/>
          </w:tcPr>
          <w:p w14:paraId="35DCA455" w14:textId="1C406113" w:rsidR="001E6BA8" w:rsidRPr="001E6BA8" w:rsidRDefault="001E6BA8" w:rsidP="001E6BA8">
            <w:pPr>
              <w:widowControl w:val="0"/>
              <w:pBdr>
                <w:top w:val="nil"/>
                <w:left w:val="nil"/>
                <w:bottom w:val="nil"/>
                <w:right w:val="nil"/>
                <w:between w:val="nil"/>
              </w:pBdr>
              <w:spacing w:after="0" w:line="276" w:lineRule="auto"/>
            </w:pPr>
          </w:p>
        </w:tc>
        <w:tc>
          <w:tcPr>
            <w:tcW w:w="2980" w:type="dxa"/>
            <w:shd w:val="clear" w:color="auto" w:fill="FFFFFF" w:themeFill="background1"/>
          </w:tcPr>
          <w:p w14:paraId="6C9916B6" w14:textId="05B7BD7D" w:rsidR="001E6BA8" w:rsidRPr="001E6BA8" w:rsidRDefault="00F375C9" w:rsidP="00F375C9">
            <w:pPr>
              <w:spacing w:line="276" w:lineRule="auto"/>
            </w:pPr>
            <w:r w:rsidRPr="00F375C9">
              <w:t>(c) bhí sí/sé páirteach go hiomlán i saol na scoile ar aon dul le céim an MNC ar chontanam an oideachais do mhúinteoirí</w:t>
            </w:r>
          </w:p>
        </w:tc>
        <w:tc>
          <w:tcPr>
            <w:tcW w:w="4395" w:type="dxa"/>
            <w:shd w:val="clear" w:color="auto" w:fill="FFFFFF" w:themeFill="background1"/>
            <w:vAlign w:val="center"/>
          </w:tcPr>
          <w:p w14:paraId="61160149" w14:textId="41B9B86B" w:rsidR="001E6BA8" w:rsidRPr="001E6BA8" w:rsidRDefault="001E6BA8" w:rsidP="00F7529F">
            <w:pPr>
              <w:spacing w:after="0" w:line="276" w:lineRule="auto"/>
              <w:rPr>
                <w:strike/>
              </w:rPr>
            </w:pPr>
          </w:p>
        </w:tc>
        <w:tc>
          <w:tcPr>
            <w:tcW w:w="2845" w:type="dxa"/>
            <w:shd w:val="clear" w:color="auto" w:fill="FFFFFF" w:themeFill="background1"/>
            <w:vAlign w:val="center"/>
          </w:tcPr>
          <w:p w14:paraId="243C2989" w14:textId="77777777" w:rsidR="001E6BA8" w:rsidRPr="001E6BA8" w:rsidRDefault="001E6BA8" w:rsidP="00F7529F">
            <w:pPr>
              <w:spacing w:line="276" w:lineRule="auto"/>
            </w:pPr>
          </w:p>
        </w:tc>
        <w:tc>
          <w:tcPr>
            <w:tcW w:w="3548" w:type="dxa"/>
            <w:shd w:val="clear" w:color="auto" w:fill="FFFFFF" w:themeFill="background1"/>
            <w:vAlign w:val="center"/>
          </w:tcPr>
          <w:p w14:paraId="33122258" w14:textId="77777777" w:rsidR="001E6BA8" w:rsidRPr="001E6BA8" w:rsidRDefault="001E6BA8" w:rsidP="00F7529F">
            <w:pPr>
              <w:spacing w:line="276" w:lineRule="auto"/>
            </w:pPr>
          </w:p>
        </w:tc>
      </w:tr>
      <w:tr w:rsidR="001E6BA8" w:rsidRPr="001E6BA8" w14:paraId="1C8BF428" w14:textId="77777777" w:rsidTr="00D74F0F">
        <w:trPr>
          <w:trHeight w:val="2482"/>
          <w:jc w:val="center"/>
        </w:trPr>
        <w:tc>
          <w:tcPr>
            <w:tcW w:w="2556" w:type="dxa"/>
            <w:vMerge/>
          </w:tcPr>
          <w:p w14:paraId="2A92F647" w14:textId="77777777" w:rsidR="001E6BA8" w:rsidRPr="001E6BA8" w:rsidRDefault="001E6BA8" w:rsidP="001E6BA8">
            <w:pPr>
              <w:widowControl w:val="0"/>
              <w:pBdr>
                <w:top w:val="nil"/>
                <w:left w:val="nil"/>
                <w:bottom w:val="nil"/>
                <w:right w:val="nil"/>
                <w:between w:val="nil"/>
              </w:pBdr>
              <w:spacing w:after="0" w:line="276" w:lineRule="auto"/>
            </w:pPr>
          </w:p>
        </w:tc>
        <w:tc>
          <w:tcPr>
            <w:tcW w:w="2980" w:type="dxa"/>
            <w:shd w:val="clear" w:color="auto" w:fill="FFFFFF" w:themeFill="background1"/>
            <w:vAlign w:val="center"/>
          </w:tcPr>
          <w:p w14:paraId="62FEDA82" w14:textId="123EFC39" w:rsidR="001E6BA8" w:rsidRPr="001E6BA8" w:rsidRDefault="00F375C9" w:rsidP="00F375C9">
            <w:pPr>
              <w:spacing w:line="276" w:lineRule="auto"/>
              <w:rPr>
                <w:strike/>
              </w:rPr>
            </w:pPr>
            <w:r>
              <w:t>(d) d’iarr agus thapaigh siad</w:t>
            </w:r>
            <w:r w:rsidRPr="00F375C9">
              <w:t xml:space="preserve"> deiseanna chun breathnóireacht agus obair a dhéanamh taobh le múinteoirí eile, d’iarr </w:t>
            </w:r>
            <w:r>
              <w:t>siad</w:t>
            </w:r>
            <w:r w:rsidRPr="00F375C9">
              <w:t xml:space="preserve"> tacaíocht ón FTG agus ó mhúinteoirí eile a raibh taithí acu, agus bhí </w:t>
            </w:r>
            <w:r>
              <w:t>siad</w:t>
            </w:r>
            <w:r w:rsidRPr="00F375C9">
              <w:t xml:space="preserve"> páirteach i bplé cuiditheach i bhfoirm chomhráite gairmiúla</w:t>
            </w:r>
          </w:p>
        </w:tc>
        <w:tc>
          <w:tcPr>
            <w:tcW w:w="4395" w:type="dxa"/>
            <w:shd w:val="clear" w:color="auto" w:fill="FFFFFF" w:themeFill="background1"/>
            <w:vAlign w:val="center"/>
          </w:tcPr>
          <w:p w14:paraId="58B65662" w14:textId="0CE4C68D" w:rsidR="001E6BA8" w:rsidRPr="001E6BA8" w:rsidRDefault="001E6BA8" w:rsidP="00F7529F">
            <w:pPr>
              <w:spacing w:line="276" w:lineRule="auto"/>
              <w:rPr>
                <w:strike/>
                <w:highlight w:val="yellow"/>
              </w:rPr>
            </w:pPr>
          </w:p>
        </w:tc>
        <w:tc>
          <w:tcPr>
            <w:tcW w:w="2845" w:type="dxa"/>
            <w:shd w:val="clear" w:color="auto" w:fill="FFFFFF" w:themeFill="background1"/>
            <w:vAlign w:val="center"/>
          </w:tcPr>
          <w:p w14:paraId="7BB40DD8" w14:textId="77777777" w:rsidR="001E6BA8" w:rsidRPr="001E6BA8" w:rsidRDefault="001E6BA8" w:rsidP="00270384">
            <w:pPr>
              <w:spacing w:line="276" w:lineRule="auto"/>
              <w:rPr>
                <w:highlight w:val="yellow"/>
              </w:rPr>
            </w:pPr>
          </w:p>
        </w:tc>
        <w:tc>
          <w:tcPr>
            <w:tcW w:w="3548" w:type="dxa"/>
            <w:shd w:val="clear" w:color="auto" w:fill="FFFFFF" w:themeFill="background1"/>
            <w:vAlign w:val="center"/>
          </w:tcPr>
          <w:p w14:paraId="4BD3EF30" w14:textId="77777777" w:rsidR="001E6BA8" w:rsidRPr="001E6BA8" w:rsidRDefault="001E6BA8" w:rsidP="00270384">
            <w:pPr>
              <w:spacing w:after="0" w:line="276" w:lineRule="auto"/>
              <w:rPr>
                <w:highlight w:val="yellow"/>
              </w:rPr>
            </w:pPr>
          </w:p>
        </w:tc>
      </w:tr>
    </w:tbl>
    <w:p w14:paraId="450B28ED" w14:textId="77777777" w:rsidR="00BB65D6" w:rsidRDefault="00BB65D6">
      <w:r>
        <w:br w:type="page"/>
      </w:r>
    </w:p>
    <w:tbl>
      <w:tblPr>
        <w:tblW w:w="16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2976"/>
        <w:gridCol w:w="4389"/>
        <w:gridCol w:w="2841"/>
        <w:gridCol w:w="3543"/>
      </w:tblGrid>
      <w:tr w:rsidR="001E6BA8" w:rsidRPr="001E6BA8" w14:paraId="00C863E0" w14:textId="77777777" w:rsidTr="00F375C9">
        <w:trPr>
          <w:trHeight w:val="3119"/>
          <w:jc w:val="center"/>
        </w:trPr>
        <w:tc>
          <w:tcPr>
            <w:tcW w:w="2553" w:type="dxa"/>
            <w:vMerge w:val="restart"/>
            <w:shd w:val="clear" w:color="auto" w:fill="1987A8"/>
          </w:tcPr>
          <w:p w14:paraId="67B5CF46" w14:textId="77777777" w:rsidR="00F375C9" w:rsidRDefault="00F375C9" w:rsidP="00F375C9">
            <w:pPr>
              <w:spacing w:line="276" w:lineRule="auto"/>
              <w:rPr>
                <w:b/>
                <w:color w:val="FFFFFF" w:themeColor="background1"/>
              </w:rPr>
            </w:pPr>
            <w:r w:rsidRPr="00F375C9">
              <w:rPr>
                <w:b/>
                <w:color w:val="FFFFFF" w:themeColor="background1"/>
              </w:rPr>
              <w:t xml:space="preserve">Caighdeán 2: </w:t>
            </w:r>
          </w:p>
          <w:p w14:paraId="050A45B3" w14:textId="761E31C4" w:rsidR="001E6BA8" w:rsidRPr="001E6BA8" w:rsidRDefault="00F375C9" w:rsidP="00F375C9">
            <w:pPr>
              <w:spacing w:line="276" w:lineRule="auto"/>
              <w:rPr>
                <w:color w:val="FFFFFF" w:themeColor="background1"/>
              </w:rPr>
            </w:pPr>
            <w:r>
              <w:t xml:space="preserve"> </w:t>
            </w:r>
            <w:r>
              <w:rPr>
                <w:color w:val="FFFFFF" w:themeColor="background1"/>
              </w:rPr>
              <w:t>a léiriú go raibh siad</w:t>
            </w:r>
            <w:r w:rsidRPr="00F375C9">
              <w:rPr>
                <w:color w:val="FFFFFF" w:themeColor="background1"/>
              </w:rPr>
              <w:t xml:space="preserve"> dáiríre faoi mhúineadh agus foghlaim ar ardchaighdeán a chothú i measc na ndaltaí</w:t>
            </w:r>
          </w:p>
          <w:p w14:paraId="76208631" w14:textId="77777777" w:rsidR="001E6BA8" w:rsidRPr="001E6BA8" w:rsidRDefault="001E6BA8" w:rsidP="00F375C9">
            <w:pPr>
              <w:spacing w:line="276" w:lineRule="auto"/>
              <w:rPr>
                <w:color w:val="FFFFFF" w:themeColor="background1"/>
              </w:rPr>
            </w:pPr>
          </w:p>
        </w:tc>
        <w:tc>
          <w:tcPr>
            <w:tcW w:w="2976" w:type="dxa"/>
            <w:shd w:val="clear" w:color="auto" w:fill="FFFFFF" w:themeFill="background1"/>
            <w:vAlign w:val="center"/>
          </w:tcPr>
          <w:p w14:paraId="58C8FF69" w14:textId="6D8F4FFB" w:rsidR="001E6BA8" w:rsidRPr="001E6BA8" w:rsidRDefault="00F375C9" w:rsidP="5DF063A8">
            <w:pPr>
              <w:pBdr>
                <w:top w:val="nil"/>
                <w:left w:val="nil"/>
                <w:bottom w:val="nil"/>
                <w:right w:val="nil"/>
                <w:between w:val="nil"/>
              </w:pBdr>
              <w:spacing w:after="200" w:line="276" w:lineRule="auto"/>
              <w:rPr>
                <w:color w:val="000000"/>
              </w:rPr>
            </w:pPr>
            <w:r>
              <w:rPr>
                <w:color w:val="000000" w:themeColor="text1"/>
              </w:rPr>
              <w:t>(a) bhí siad</w:t>
            </w:r>
            <w:r w:rsidRPr="00F375C9">
              <w:rPr>
                <w:color w:val="000000" w:themeColor="text1"/>
              </w:rPr>
              <w:t xml:space="preserve"> páirteach i bpleanáil fhadtéarmach agus  ghearrthéármach  agus d’oibrigh sí ar aon dul le beartais scoile (go háirithe obair bhaile, measúnú agus beartais ábhartha eile teagaisc agus foghlama) agus an curaclam/siollabas nó sonraíocht náisiúnta ábhartha</w:t>
            </w:r>
          </w:p>
        </w:tc>
        <w:tc>
          <w:tcPr>
            <w:tcW w:w="4389" w:type="dxa"/>
            <w:shd w:val="clear" w:color="auto" w:fill="FFFFFF" w:themeFill="background1"/>
            <w:vAlign w:val="center"/>
          </w:tcPr>
          <w:p w14:paraId="127EE440" w14:textId="77777777" w:rsidR="001E6BA8" w:rsidRPr="001E6BA8" w:rsidRDefault="001E6BA8" w:rsidP="00F7529F">
            <w:pPr>
              <w:spacing w:after="0" w:line="276" w:lineRule="auto"/>
              <w:rPr>
                <w:color w:val="000000"/>
              </w:rPr>
            </w:pPr>
          </w:p>
          <w:p w14:paraId="29071789" w14:textId="3FA1D55B" w:rsidR="001E6BA8" w:rsidRPr="001E6BA8" w:rsidRDefault="001E6BA8" w:rsidP="00F7529F">
            <w:pPr>
              <w:spacing w:after="0" w:line="276" w:lineRule="auto"/>
            </w:pPr>
          </w:p>
        </w:tc>
        <w:tc>
          <w:tcPr>
            <w:tcW w:w="2841" w:type="dxa"/>
            <w:shd w:val="clear" w:color="auto" w:fill="FFFFFF" w:themeFill="background1"/>
            <w:vAlign w:val="center"/>
          </w:tcPr>
          <w:p w14:paraId="0279496A" w14:textId="77777777" w:rsidR="001E6BA8" w:rsidRPr="001E6BA8" w:rsidRDefault="001E6BA8" w:rsidP="00270384">
            <w:pPr>
              <w:pBdr>
                <w:top w:val="nil"/>
                <w:left w:val="nil"/>
                <w:bottom w:val="nil"/>
                <w:right w:val="nil"/>
                <w:between w:val="nil"/>
              </w:pBdr>
              <w:spacing w:after="200" w:line="276" w:lineRule="auto"/>
            </w:pPr>
          </w:p>
        </w:tc>
        <w:tc>
          <w:tcPr>
            <w:tcW w:w="3543" w:type="dxa"/>
            <w:shd w:val="clear" w:color="auto" w:fill="FFFFFF" w:themeFill="background1"/>
            <w:vAlign w:val="center"/>
          </w:tcPr>
          <w:p w14:paraId="0996FF2F" w14:textId="3D9E9131" w:rsidR="001E6BA8" w:rsidRPr="001E6BA8" w:rsidRDefault="001E6BA8" w:rsidP="00F7529F">
            <w:pPr>
              <w:spacing w:line="276" w:lineRule="auto"/>
            </w:pPr>
          </w:p>
        </w:tc>
      </w:tr>
      <w:tr w:rsidR="001E6BA8" w:rsidRPr="001E6BA8" w14:paraId="1275AA5F" w14:textId="77777777" w:rsidTr="00F46F1E">
        <w:trPr>
          <w:trHeight w:val="1851"/>
          <w:jc w:val="center"/>
        </w:trPr>
        <w:tc>
          <w:tcPr>
            <w:tcW w:w="2553" w:type="dxa"/>
            <w:vMerge/>
          </w:tcPr>
          <w:p w14:paraId="22AC4BE3" w14:textId="77777777" w:rsidR="001E6BA8" w:rsidRPr="001E6BA8" w:rsidRDefault="001E6BA8" w:rsidP="001E6BA8">
            <w:pPr>
              <w:widowControl w:val="0"/>
              <w:pBdr>
                <w:top w:val="nil"/>
                <w:left w:val="nil"/>
                <w:bottom w:val="nil"/>
                <w:right w:val="nil"/>
                <w:between w:val="nil"/>
              </w:pBdr>
              <w:spacing w:after="0" w:line="276" w:lineRule="auto"/>
              <w:rPr>
                <w:color w:val="FFFFFF" w:themeColor="background1"/>
              </w:rPr>
            </w:pPr>
          </w:p>
        </w:tc>
        <w:tc>
          <w:tcPr>
            <w:tcW w:w="2976" w:type="dxa"/>
            <w:shd w:val="clear" w:color="auto" w:fill="FFFFFF" w:themeFill="background1"/>
            <w:vAlign w:val="center"/>
          </w:tcPr>
          <w:p w14:paraId="46E81031" w14:textId="4DBAB585" w:rsidR="001E6BA8" w:rsidRPr="001E6BA8" w:rsidRDefault="00F375C9" w:rsidP="00F7529F">
            <w:pPr>
              <w:spacing w:line="276" w:lineRule="auto"/>
            </w:pPr>
            <w:r>
              <w:t>b) d’úsáid siad</w:t>
            </w:r>
            <w:r w:rsidRPr="00F375C9">
              <w:t xml:space="preserve"> raon modheolaíochtaí teagaisc, acmhainní agus teicnící measúnaithe oiriúnacha atá ar aon dul lena gcéim forbartha</w:t>
            </w:r>
          </w:p>
        </w:tc>
        <w:tc>
          <w:tcPr>
            <w:tcW w:w="4389" w:type="dxa"/>
            <w:shd w:val="clear" w:color="auto" w:fill="FFFFFF" w:themeFill="background1"/>
            <w:vAlign w:val="center"/>
          </w:tcPr>
          <w:p w14:paraId="3CF3D8CB" w14:textId="0734E397" w:rsidR="001E6BA8" w:rsidRPr="001E6BA8" w:rsidRDefault="001E6BA8" w:rsidP="00F7529F">
            <w:pPr>
              <w:spacing w:after="0" w:line="276" w:lineRule="auto"/>
              <w:rPr>
                <w:color w:val="000000"/>
              </w:rPr>
            </w:pPr>
          </w:p>
        </w:tc>
        <w:tc>
          <w:tcPr>
            <w:tcW w:w="2841" w:type="dxa"/>
            <w:shd w:val="clear" w:color="auto" w:fill="FFFFFF" w:themeFill="background1"/>
            <w:vAlign w:val="center"/>
          </w:tcPr>
          <w:p w14:paraId="71D0AFDF" w14:textId="130BC2B8" w:rsidR="001E6BA8" w:rsidRPr="001E6BA8" w:rsidRDefault="001E6BA8" w:rsidP="00F7529F">
            <w:pPr>
              <w:spacing w:line="276" w:lineRule="auto"/>
            </w:pPr>
            <w:bookmarkStart w:id="2" w:name="_heading=h.30j0zll" w:colFirst="0" w:colLast="0"/>
            <w:bookmarkEnd w:id="2"/>
          </w:p>
        </w:tc>
        <w:tc>
          <w:tcPr>
            <w:tcW w:w="3543" w:type="dxa"/>
            <w:shd w:val="clear" w:color="auto" w:fill="FFFFFF" w:themeFill="background1"/>
            <w:vAlign w:val="center"/>
          </w:tcPr>
          <w:p w14:paraId="5B4573BB" w14:textId="77777777" w:rsidR="001E6BA8" w:rsidRPr="001E6BA8" w:rsidRDefault="001E6BA8" w:rsidP="00270384">
            <w:pPr>
              <w:pBdr>
                <w:top w:val="nil"/>
                <w:left w:val="nil"/>
                <w:bottom w:val="nil"/>
                <w:right w:val="nil"/>
                <w:between w:val="nil"/>
              </w:pBdr>
              <w:spacing w:after="200" w:line="276" w:lineRule="auto"/>
            </w:pPr>
          </w:p>
        </w:tc>
      </w:tr>
    </w:tbl>
    <w:p w14:paraId="5D2561FC" w14:textId="77777777" w:rsidR="00F7529F" w:rsidRDefault="00F7529F">
      <w:r>
        <w:br w:type="page"/>
      </w:r>
    </w:p>
    <w:tbl>
      <w:tblPr>
        <w:tblW w:w="16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2976"/>
        <w:gridCol w:w="5381"/>
        <w:gridCol w:w="1849"/>
        <w:gridCol w:w="3543"/>
      </w:tblGrid>
      <w:tr w:rsidR="00D74F0F" w:rsidRPr="001E6BA8" w14:paraId="216F818C" w14:textId="77777777" w:rsidTr="00F375C9">
        <w:trPr>
          <w:jc w:val="center"/>
        </w:trPr>
        <w:tc>
          <w:tcPr>
            <w:tcW w:w="2553" w:type="dxa"/>
            <w:vMerge w:val="restart"/>
            <w:shd w:val="clear" w:color="auto" w:fill="1987A8"/>
          </w:tcPr>
          <w:p w14:paraId="4C0585C9" w14:textId="77777777" w:rsidR="007E3544" w:rsidRDefault="007E3544" w:rsidP="00F375C9">
            <w:pPr>
              <w:spacing w:line="276" w:lineRule="auto"/>
              <w:rPr>
                <w:b/>
                <w:color w:val="FFFFFF" w:themeColor="background1"/>
              </w:rPr>
            </w:pPr>
          </w:p>
          <w:p w14:paraId="5B6D9415" w14:textId="77777777" w:rsidR="007E3544" w:rsidRDefault="007E3544" w:rsidP="00F375C9">
            <w:pPr>
              <w:spacing w:line="276" w:lineRule="auto"/>
              <w:rPr>
                <w:b/>
                <w:color w:val="FFFFFF" w:themeColor="background1"/>
              </w:rPr>
            </w:pPr>
          </w:p>
          <w:p w14:paraId="6AE4C676" w14:textId="77777777" w:rsidR="007E3544" w:rsidRDefault="007E3544" w:rsidP="00F375C9">
            <w:pPr>
              <w:spacing w:line="276" w:lineRule="auto"/>
              <w:rPr>
                <w:b/>
                <w:color w:val="FFFFFF" w:themeColor="background1"/>
              </w:rPr>
            </w:pPr>
          </w:p>
          <w:p w14:paraId="0FEB7980" w14:textId="77777777" w:rsidR="007E3544" w:rsidRDefault="007E3544" w:rsidP="00F375C9">
            <w:pPr>
              <w:spacing w:line="276" w:lineRule="auto"/>
              <w:rPr>
                <w:b/>
                <w:color w:val="FFFFFF" w:themeColor="background1"/>
              </w:rPr>
            </w:pPr>
          </w:p>
          <w:p w14:paraId="518099B0" w14:textId="77777777" w:rsidR="007E3544" w:rsidRDefault="007E3544" w:rsidP="00F375C9">
            <w:pPr>
              <w:spacing w:line="276" w:lineRule="auto"/>
              <w:rPr>
                <w:b/>
                <w:color w:val="FFFFFF" w:themeColor="background1"/>
              </w:rPr>
            </w:pPr>
          </w:p>
          <w:p w14:paraId="62D5C28E" w14:textId="77777777" w:rsidR="007E3544" w:rsidRDefault="007E3544" w:rsidP="00F375C9">
            <w:pPr>
              <w:spacing w:line="276" w:lineRule="auto"/>
              <w:rPr>
                <w:b/>
                <w:color w:val="FFFFFF" w:themeColor="background1"/>
              </w:rPr>
            </w:pPr>
          </w:p>
          <w:p w14:paraId="4583A60F" w14:textId="77777777" w:rsidR="00F375C9" w:rsidRDefault="00F375C9" w:rsidP="00F375C9">
            <w:pPr>
              <w:spacing w:line="276" w:lineRule="auto"/>
              <w:rPr>
                <w:b/>
                <w:color w:val="FFFFFF" w:themeColor="background1"/>
              </w:rPr>
            </w:pPr>
            <w:r w:rsidRPr="00F375C9">
              <w:rPr>
                <w:b/>
                <w:color w:val="FFFFFF" w:themeColor="background1"/>
              </w:rPr>
              <w:t xml:space="preserve">Caighdeán 2 (ar leanúint): </w:t>
            </w:r>
          </w:p>
          <w:p w14:paraId="35CDD92A" w14:textId="19566984" w:rsidR="00D74F0F" w:rsidRDefault="00B014D1" w:rsidP="00F375C9">
            <w:pPr>
              <w:spacing w:line="276" w:lineRule="auto"/>
              <w:rPr>
                <w:b/>
                <w:color w:val="FFFFFF" w:themeColor="background1"/>
              </w:rPr>
            </w:pPr>
            <w:r>
              <w:rPr>
                <w:color w:val="FFFFFF" w:themeColor="background1"/>
              </w:rPr>
              <w:t>a léiriú go raibh siad</w:t>
            </w:r>
            <w:r w:rsidR="00F375C9" w:rsidRPr="00F375C9">
              <w:rPr>
                <w:color w:val="FFFFFF" w:themeColor="background1"/>
              </w:rPr>
              <w:t xml:space="preserve"> dáiríre faoi mhúineadh agus foghlaim ar ardchaighdeán a chothú dá ndaltaí </w:t>
            </w:r>
          </w:p>
          <w:p w14:paraId="1E14BFBF" w14:textId="77777777" w:rsidR="00D74F0F" w:rsidRDefault="00D74F0F" w:rsidP="00F375C9">
            <w:pPr>
              <w:spacing w:line="276" w:lineRule="auto"/>
              <w:rPr>
                <w:b/>
                <w:color w:val="FFFFFF" w:themeColor="background1"/>
              </w:rPr>
            </w:pPr>
          </w:p>
          <w:p w14:paraId="0ED16C9F" w14:textId="77777777" w:rsidR="00D74F0F" w:rsidRDefault="00D74F0F" w:rsidP="00F375C9">
            <w:pPr>
              <w:spacing w:line="276" w:lineRule="auto"/>
              <w:rPr>
                <w:b/>
                <w:color w:val="FFFFFF" w:themeColor="background1"/>
              </w:rPr>
            </w:pPr>
          </w:p>
          <w:p w14:paraId="356C79E5" w14:textId="77777777" w:rsidR="00D74F0F" w:rsidRDefault="00D74F0F" w:rsidP="00F375C9">
            <w:pPr>
              <w:spacing w:line="276" w:lineRule="auto"/>
              <w:rPr>
                <w:b/>
                <w:color w:val="FFFFFF" w:themeColor="background1"/>
              </w:rPr>
            </w:pPr>
          </w:p>
          <w:p w14:paraId="49240F50" w14:textId="77777777" w:rsidR="00D74F0F" w:rsidRDefault="00D74F0F" w:rsidP="00F375C9">
            <w:pPr>
              <w:spacing w:line="276" w:lineRule="auto"/>
              <w:rPr>
                <w:b/>
                <w:color w:val="FFFFFF" w:themeColor="background1"/>
              </w:rPr>
            </w:pPr>
          </w:p>
          <w:p w14:paraId="5FCF1AED" w14:textId="77777777" w:rsidR="00D74F0F" w:rsidRDefault="00D74F0F" w:rsidP="00F375C9">
            <w:pPr>
              <w:spacing w:line="276" w:lineRule="auto"/>
              <w:rPr>
                <w:b/>
                <w:color w:val="FFFFFF" w:themeColor="background1"/>
              </w:rPr>
            </w:pPr>
          </w:p>
          <w:p w14:paraId="30D0CB2D" w14:textId="77777777" w:rsidR="00D74F0F" w:rsidRDefault="00D74F0F" w:rsidP="00F375C9">
            <w:pPr>
              <w:spacing w:line="276" w:lineRule="auto"/>
              <w:rPr>
                <w:b/>
                <w:color w:val="FFFFFF" w:themeColor="background1"/>
              </w:rPr>
            </w:pPr>
          </w:p>
          <w:p w14:paraId="49513572" w14:textId="77777777" w:rsidR="00D74F0F" w:rsidRDefault="00D74F0F" w:rsidP="00F375C9">
            <w:pPr>
              <w:spacing w:line="276" w:lineRule="auto"/>
              <w:rPr>
                <w:b/>
                <w:color w:val="FFFFFF" w:themeColor="background1"/>
              </w:rPr>
            </w:pPr>
          </w:p>
          <w:p w14:paraId="75206D1F" w14:textId="77777777" w:rsidR="00D74F0F" w:rsidRDefault="00D74F0F" w:rsidP="00F375C9">
            <w:pPr>
              <w:spacing w:line="276" w:lineRule="auto"/>
              <w:rPr>
                <w:b/>
                <w:color w:val="FFFFFF" w:themeColor="background1"/>
              </w:rPr>
            </w:pPr>
          </w:p>
          <w:p w14:paraId="45FA6F53" w14:textId="77777777" w:rsidR="00D74F0F" w:rsidRDefault="00D74F0F" w:rsidP="00F375C9">
            <w:pPr>
              <w:spacing w:line="276" w:lineRule="auto"/>
              <w:rPr>
                <w:b/>
                <w:color w:val="FFFFFF" w:themeColor="background1"/>
              </w:rPr>
            </w:pPr>
          </w:p>
          <w:p w14:paraId="44A4C8C3" w14:textId="77777777" w:rsidR="00D74F0F" w:rsidRPr="001E6BA8" w:rsidRDefault="00D74F0F" w:rsidP="00F375C9">
            <w:pPr>
              <w:spacing w:line="276" w:lineRule="auto"/>
              <w:rPr>
                <w:b/>
                <w:color w:val="FFFFFF" w:themeColor="background1"/>
              </w:rPr>
            </w:pPr>
          </w:p>
          <w:p w14:paraId="3510F7B3" w14:textId="77777777" w:rsidR="00D74F0F" w:rsidRPr="001E6BA8" w:rsidRDefault="00D74F0F" w:rsidP="00F375C9">
            <w:pPr>
              <w:spacing w:line="276" w:lineRule="auto"/>
              <w:rPr>
                <w:b/>
                <w:color w:val="FFFFFF" w:themeColor="background1"/>
              </w:rPr>
            </w:pPr>
            <w:r w:rsidRPr="001E6BA8">
              <w:rPr>
                <w:b/>
                <w:color w:val="FFFFFF" w:themeColor="background1"/>
              </w:rPr>
              <w:t xml:space="preserve">Standard 2 (continued): </w:t>
            </w:r>
          </w:p>
          <w:p w14:paraId="29428717" w14:textId="239438EE" w:rsidR="00D74F0F" w:rsidRPr="001E6BA8" w:rsidRDefault="00B014D1" w:rsidP="00F375C9">
            <w:pPr>
              <w:spacing w:line="276" w:lineRule="auto"/>
              <w:rPr>
                <w:color w:val="FFFFFF" w:themeColor="background1"/>
              </w:rPr>
            </w:pPr>
            <w:r w:rsidRPr="00B014D1">
              <w:rPr>
                <w:color w:val="FFFFFF" w:themeColor="background1"/>
              </w:rPr>
              <w:t>a léiriú go raibh siad dáiríre faoi mhúineadh agus foghlaim ar ardchaighdeán a chothú dá ndaltaí</w:t>
            </w:r>
          </w:p>
        </w:tc>
        <w:tc>
          <w:tcPr>
            <w:tcW w:w="2976" w:type="dxa"/>
            <w:shd w:val="clear" w:color="auto" w:fill="FFFFFF" w:themeFill="background1"/>
            <w:vAlign w:val="center"/>
          </w:tcPr>
          <w:p w14:paraId="78453732" w14:textId="07B8D64B" w:rsidR="00D74F0F" w:rsidRPr="001E6BA8" w:rsidRDefault="00F375C9" w:rsidP="00F7529F">
            <w:pPr>
              <w:spacing w:line="276" w:lineRule="auto"/>
            </w:pPr>
            <w:r>
              <w:t xml:space="preserve">(c) rinne siad </w:t>
            </w:r>
            <w:r w:rsidRPr="00F375C9">
              <w:t>ceachtanna a leagan amach agus a luas a shocrú go cuí</w:t>
            </w:r>
          </w:p>
        </w:tc>
        <w:tc>
          <w:tcPr>
            <w:tcW w:w="5381" w:type="dxa"/>
            <w:shd w:val="clear" w:color="auto" w:fill="FFFFFF" w:themeFill="background1"/>
            <w:vAlign w:val="center"/>
          </w:tcPr>
          <w:p w14:paraId="119618DF" w14:textId="4539BC6C" w:rsidR="00D74F0F" w:rsidRPr="001E6BA8" w:rsidRDefault="00D74F0F" w:rsidP="00F7529F">
            <w:pPr>
              <w:spacing w:after="0" w:line="276" w:lineRule="auto"/>
              <w:rPr>
                <w:strike/>
              </w:rPr>
            </w:pPr>
          </w:p>
        </w:tc>
        <w:tc>
          <w:tcPr>
            <w:tcW w:w="1849" w:type="dxa"/>
            <w:shd w:val="clear" w:color="auto" w:fill="FFFFFF" w:themeFill="background1"/>
            <w:vAlign w:val="center"/>
          </w:tcPr>
          <w:p w14:paraId="4644CBD9" w14:textId="77777777" w:rsidR="00D74F0F" w:rsidRPr="001E6BA8" w:rsidRDefault="00D74F0F" w:rsidP="00F7529F">
            <w:pPr>
              <w:spacing w:line="276" w:lineRule="auto"/>
            </w:pPr>
          </w:p>
        </w:tc>
        <w:tc>
          <w:tcPr>
            <w:tcW w:w="3543" w:type="dxa"/>
            <w:shd w:val="clear" w:color="auto" w:fill="FFFFFF" w:themeFill="background1"/>
            <w:vAlign w:val="center"/>
          </w:tcPr>
          <w:p w14:paraId="584D1D72" w14:textId="77777777" w:rsidR="00D74F0F" w:rsidRPr="001E6BA8" w:rsidRDefault="00D74F0F" w:rsidP="00F7529F">
            <w:pPr>
              <w:spacing w:line="276" w:lineRule="auto"/>
            </w:pPr>
          </w:p>
        </w:tc>
      </w:tr>
      <w:tr w:rsidR="00D74F0F" w:rsidRPr="001E6BA8" w14:paraId="6348DC47" w14:textId="77777777" w:rsidTr="5DF063A8">
        <w:trPr>
          <w:trHeight w:val="1706"/>
          <w:jc w:val="center"/>
        </w:trPr>
        <w:tc>
          <w:tcPr>
            <w:tcW w:w="2553" w:type="dxa"/>
            <w:vMerge/>
          </w:tcPr>
          <w:p w14:paraId="4DC99740" w14:textId="3AF7A61E" w:rsidR="00D74F0F" w:rsidRPr="001E6BA8" w:rsidRDefault="00D74F0F" w:rsidP="00F7529F">
            <w:pPr>
              <w:spacing w:line="276" w:lineRule="auto"/>
            </w:pPr>
          </w:p>
        </w:tc>
        <w:tc>
          <w:tcPr>
            <w:tcW w:w="2976" w:type="dxa"/>
            <w:shd w:val="clear" w:color="auto" w:fill="FFFFFF" w:themeFill="background1"/>
            <w:vAlign w:val="center"/>
          </w:tcPr>
          <w:p w14:paraId="49BC3F5A" w14:textId="04C40143" w:rsidR="00D74F0F" w:rsidRPr="001E6BA8" w:rsidRDefault="00D74F0F" w:rsidP="00F7529F">
            <w:pPr>
              <w:spacing w:line="276" w:lineRule="auto"/>
            </w:pPr>
            <w:r w:rsidRPr="001E6BA8">
              <w:t xml:space="preserve">(d) </w:t>
            </w:r>
            <w:r w:rsidR="00F375C9">
              <w:rPr>
                <w:bCs/>
              </w:rPr>
              <w:t>rinne siad</w:t>
            </w:r>
            <w:r w:rsidR="00F375C9" w:rsidRPr="00F375C9">
              <w:rPr>
                <w:bCs/>
              </w:rPr>
              <w:t xml:space="preserve"> soláthar do dhifríochtaí i gcumais, cúlraí agus stíleanna foghlama daltaí</w:t>
            </w:r>
          </w:p>
        </w:tc>
        <w:tc>
          <w:tcPr>
            <w:tcW w:w="5381" w:type="dxa"/>
            <w:shd w:val="clear" w:color="auto" w:fill="FFFFFF" w:themeFill="background1"/>
            <w:vAlign w:val="center"/>
          </w:tcPr>
          <w:p w14:paraId="3C3FF485" w14:textId="52FE622F" w:rsidR="00D74F0F" w:rsidRPr="001E6BA8" w:rsidRDefault="00D74F0F" w:rsidP="00F7529F">
            <w:pPr>
              <w:spacing w:after="0" w:line="276" w:lineRule="auto"/>
              <w:ind w:left="27"/>
              <w:rPr>
                <w:color w:val="000000"/>
              </w:rPr>
            </w:pPr>
          </w:p>
        </w:tc>
        <w:tc>
          <w:tcPr>
            <w:tcW w:w="1849" w:type="dxa"/>
            <w:shd w:val="clear" w:color="auto" w:fill="FFFFFF" w:themeFill="background1"/>
            <w:vAlign w:val="center"/>
          </w:tcPr>
          <w:p w14:paraId="7C946D93" w14:textId="040994F2" w:rsidR="00D74F0F" w:rsidRPr="001E6BA8" w:rsidRDefault="00D74F0F" w:rsidP="00F7529F">
            <w:pPr>
              <w:pBdr>
                <w:top w:val="nil"/>
                <w:left w:val="nil"/>
                <w:bottom w:val="nil"/>
                <w:right w:val="nil"/>
                <w:between w:val="nil"/>
              </w:pBdr>
              <w:spacing w:after="200" w:line="276" w:lineRule="auto"/>
              <w:rPr>
                <w:color w:val="000000"/>
              </w:rPr>
            </w:pPr>
          </w:p>
        </w:tc>
        <w:tc>
          <w:tcPr>
            <w:tcW w:w="3543" w:type="dxa"/>
            <w:shd w:val="clear" w:color="auto" w:fill="FFFFFF" w:themeFill="background1"/>
            <w:vAlign w:val="center"/>
          </w:tcPr>
          <w:p w14:paraId="653CA9BE" w14:textId="77777777" w:rsidR="00D74F0F" w:rsidRPr="001E6BA8" w:rsidRDefault="00D74F0F" w:rsidP="00F7529F">
            <w:pPr>
              <w:pBdr>
                <w:top w:val="nil"/>
                <w:left w:val="nil"/>
                <w:bottom w:val="nil"/>
                <w:right w:val="nil"/>
                <w:between w:val="nil"/>
              </w:pBdr>
              <w:spacing w:after="200" w:line="276" w:lineRule="auto"/>
            </w:pPr>
          </w:p>
        </w:tc>
      </w:tr>
      <w:tr w:rsidR="00D74F0F" w:rsidRPr="001E6BA8" w14:paraId="78C02176" w14:textId="77777777" w:rsidTr="5DF063A8">
        <w:trPr>
          <w:trHeight w:val="2481"/>
          <w:jc w:val="center"/>
        </w:trPr>
        <w:tc>
          <w:tcPr>
            <w:tcW w:w="2553" w:type="dxa"/>
            <w:vMerge/>
          </w:tcPr>
          <w:p w14:paraId="7D376C1A" w14:textId="5F979F72" w:rsidR="00D74F0F" w:rsidRPr="001E6BA8" w:rsidRDefault="00D74F0F" w:rsidP="00F7529F">
            <w:pPr>
              <w:spacing w:line="276" w:lineRule="auto"/>
            </w:pPr>
          </w:p>
        </w:tc>
        <w:tc>
          <w:tcPr>
            <w:tcW w:w="2976" w:type="dxa"/>
            <w:shd w:val="clear" w:color="auto" w:fill="FFFFFF" w:themeFill="background1"/>
            <w:vAlign w:val="center"/>
          </w:tcPr>
          <w:p w14:paraId="523B1941" w14:textId="656AA0F7" w:rsidR="00D74F0F" w:rsidRPr="001E6BA8" w:rsidRDefault="00F375C9" w:rsidP="00F7529F">
            <w:pPr>
              <w:spacing w:line="276" w:lineRule="auto"/>
            </w:pPr>
            <w:r w:rsidRPr="00F375C9">
              <w:t>(</w:t>
            </w:r>
            <w:r>
              <w:t xml:space="preserve">e) chlúdaigh siad </w:t>
            </w:r>
            <w:r w:rsidRPr="00F375C9">
              <w:t>raon oiriúnach ábhair, bunaithe ar an gcuraclam/siollabas nó sonraíocht náisiúnta, agus ar bheartais, pleananna agus tionscnaimh na scoile</w:t>
            </w:r>
          </w:p>
        </w:tc>
        <w:tc>
          <w:tcPr>
            <w:tcW w:w="5381" w:type="dxa"/>
            <w:shd w:val="clear" w:color="auto" w:fill="FFFFFF" w:themeFill="background1"/>
            <w:vAlign w:val="center"/>
          </w:tcPr>
          <w:p w14:paraId="49879588" w14:textId="7EA3C2A8" w:rsidR="00D74F0F" w:rsidRPr="001E6BA8" w:rsidRDefault="00D74F0F" w:rsidP="00F7529F">
            <w:pPr>
              <w:spacing w:after="0" w:line="276" w:lineRule="auto"/>
              <w:rPr>
                <w:strike/>
              </w:rPr>
            </w:pPr>
          </w:p>
        </w:tc>
        <w:tc>
          <w:tcPr>
            <w:tcW w:w="1849" w:type="dxa"/>
            <w:shd w:val="clear" w:color="auto" w:fill="FFFFFF" w:themeFill="background1"/>
            <w:vAlign w:val="center"/>
          </w:tcPr>
          <w:p w14:paraId="71806310" w14:textId="6B6F9074" w:rsidR="00D74F0F" w:rsidRPr="001E6BA8" w:rsidRDefault="00D74F0F" w:rsidP="00F7529F">
            <w:pPr>
              <w:spacing w:line="276" w:lineRule="auto"/>
            </w:pPr>
          </w:p>
        </w:tc>
        <w:tc>
          <w:tcPr>
            <w:tcW w:w="3543" w:type="dxa"/>
            <w:shd w:val="clear" w:color="auto" w:fill="FFFFFF" w:themeFill="background1"/>
            <w:vAlign w:val="center"/>
          </w:tcPr>
          <w:p w14:paraId="656542CA" w14:textId="3205A1DC" w:rsidR="00D74F0F" w:rsidRPr="001E6BA8" w:rsidRDefault="00D74F0F" w:rsidP="00F7529F">
            <w:pPr>
              <w:spacing w:line="276" w:lineRule="auto"/>
            </w:pPr>
          </w:p>
        </w:tc>
      </w:tr>
      <w:tr w:rsidR="00D74F0F" w:rsidRPr="001E6BA8" w14:paraId="4E8B23D4" w14:textId="77777777" w:rsidTr="5DF063A8">
        <w:trPr>
          <w:jc w:val="center"/>
        </w:trPr>
        <w:tc>
          <w:tcPr>
            <w:tcW w:w="2553" w:type="dxa"/>
            <w:vMerge/>
          </w:tcPr>
          <w:p w14:paraId="7DD0A326" w14:textId="385EDA5C" w:rsidR="00D74F0F" w:rsidRPr="001E6BA8" w:rsidRDefault="00D74F0F" w:rsidP="00F7529F">
            <w:pPr>
              <w:spacing w:line="276" w:lineRule="auto"/>
            </w:pPr>
          </w:p>
        </w:tc>
        <w:tc>
          <w:tcPr>
            <w:tcW w:w="2976" w:type="dxa"/>
            <w:shd w:val="clear" w:color="auto" w:fill="FFFFFF" w:themeFill="background1"/>
            <w:vAlign w:val="center"/>
          </w:tcPr>
          <w:p w14:paraId="480FEF9A" w14:textId="4504C4D0" w:rsidR="00D74F0F" w:rsidRPr="001E6BA8" w:rsidRDefault="00F375C9" w:rsidP="00F7529F">
            <w:pPr>
              <w:spacing w:line="276" w:lineRule="auto"/>
            </w:pPr>
            <w:r>
              <w:t>(f) léirigh siad</w:t>
            </w:r>
            <w:r w:rsidRPr="00F375C9">
              <w:t xml:space="preserve"> dea-scileanna cumarsáide</w:t>
            </w:r>
          </w:p>
        </w:tc>
        <w:tc>
          <w:tcPr>
            <w:tcW w:w="5381" w:type="dxa"/>
            <w:shd w:val="clear" w:color="auto" w:fill="FFFFFF" w:themeFill="background1"/>
            <w:vAlign w:val="center"/>
          </w:tcPr>
          <w:p w14:paraId="61AE545F" w14:textId="1D1F482B" w:rsidR="00D74F0F" w:rsidRPr="001E6BA8" w:rsidRDefault="00D74F0F" w:rsidP="00F7529F">
            <w:pPr>
              <w:spacing w:after="0" w:line="276" w:lineRule="auto"/>
              <w:rPr>
                <w:color w:val="000000"/>
              </w:rPr>
            </w:pPr>
            <w:r w:rsidRPr="001E6BA8">
              <w:rPr>
                <w:color w:val="000000"/>
              </w:rPr>
              <w:t xml:space="preserve"> </w:t>
            </w:r>
          </w:p>
        </w:tc>
        <w:tc>
          <w:tcPr>
            <w:tcW w:w="1849" w:type="dxa"/>
            <w:shd w:val="clear" w:color="auto" w:fill="FFFFFF" w:themeFill="background1"/>
            <w:vAlign w:val="center"/>
          </w:tcPr>
          <w:p w14:paraId="77E7B014" w14:textId="77777777" w:rsidR="00D74F0F" w:rsidRPr="001E6BA8" w:rsidRDefault="00D74F0F" w:rsidP="00F7529F">
            <w:pPr>
              <w:spacing w:line="276" w:lineRule="auto"/>
            </w:pPr>
          </w:p>
        </w:tc>
        <w:tc>
          <w:tcPr>
            <w:tcW w:w="3543" w:type="dxa"/>
            <w:shd w:val="clear" w:color="auto" w:fill="FFFFFF" w:themeFill="background1"/>
            <w:vAlign w:val="center"/>
          </w:tcPr>
          <w:p w14:paraId="0E5ADADE" w14:textId="77777777" w:rsidR="00D74F0F" w:rsidRPr="001E6BA8" w:rsidRDefault="00D74F0F" w:rsidP="00F7529F">
            <w:pPr>
              <w:spacing w:line="276" w:lineRule="auto"/>
            </w:pPr>
          </w:p>
        </w:tc>
      </w:tr>
      <w:tr w:rsidR="00D74F0F" w:rsidRPr="001E6BA8" w14:paraId="32DABD72" w14:textId="77777777" w:rsidTr="5DF063A8">
        <w:trPr>
          <w:jc w:val="center"/>
        </w:trPr>
        <w:tc>
          <w:tcPr>
            <w:tcW w:w="2553" w:type="dxa"/>
            <w:vMerge/>
          </w:tcPr>
          <w:p w14:paraId="4AEA6A29" w14:textId="33D76953" w:rsidR="00D74F0F" w:rsidRPr="001E6BA8" w:rsidRDefault="00D74F0F" w:rsidP="00F7529F">
            <w:pPr>
              <w:spacing w:line="276" w:lineRule="auto"/>
            </w:pPr>
          </w:p>
        </w:tc>
        <w:tc>
          <w:tcPr>
            <w:tcW w:w="2976" w:type="dxa"/>
            <w:shd w:val="clear" w:color="auto" w:fill="FFFFFF" w:themeFill="background1"/>
            <w:vAlign w:val="center"/>
          </w:tcPr>
          <w:p w14:paraId="1DF7812F" w14:textId="192AAE57" w:rsidR="00D74F0F" w:rsidRPr="001E6BA8" w:rsidRDefault="00F375C9" w:rsidP="00F7529F">
            <w:pPr>
              <w:spacing w:line="276" w:lineRule="auto"/>
            </w:pPr>
            <w:r>
              <w:t xml:space="preserve">(g) léirigh siad </w:t>
            </w:r>
            <w:r w:rsidRPr="00F375C9">
              <w:t>dea-scileanna bainistíochta sa seomra ranga, chuir sí/sé dea-iompraíocht chun cinn trí chórais oiriúnacha bainistíochta ar aon dul le Cód Iompraíochta na scoile</w:t>
            </w:r>
          </w:p>
        </w:tc>
        <w:tc>
          <w:tcPr>
            <w:tcW w:w="5381" w:type="dxa"/>
            <w:shd w:val="clear" w:color="auto" w:fill="FFFFFF" w:themeFill="background1"/>
            <w:vAlign w:val="center"/>
          </w:tcPr>
          <w:p w14:paraId="69751865" w14:textId="77777777" w:rsidR="00D74F0F" w:rsidRPr="001E6BA8" w:rsidRDefault="00D74F0F" w:rsidP="00F7529F">
            <w:pPr>
              <w:spacing w:after="0" w:line="276" w:lineRule="auto"/>
            </w:pPr>
          </w:p>
          <w:p w14:paraId="4C35C47D" w14:textId="54206BE4" w:rsidR="00D74F0F" w:rsidRPr="001E6BA8" w:rsidRDefault="00D74F0F" w:rsidP="00F7529F">
            <w:pPr>
              <w:spacing w:after="0" w:line="276" w:lineRule="auto"/>
              <w:rPr>
                <w:strike/>
                <w:highlight w:val="yellow"/>
              </w:rPr>
            </w:pPr>
          </w:p>
        </w:tc>
        <w:tc>
          <w:tcPr>
            <w:tcW w:w="1849" w:type="dxa"/>
            <w:shd w:val="clear" w:color="auto" w:fill="FFFFFF" w:themeFill="background1"/>
            <w:vAlign w:val="center"/>
          </w:tcPr>
          <w:p w14:paraId="45BFDB88" w14:textId="77777777" w:rsidR="00D74F0F" w:rsidRPr="001E6BA8" w:rsidRDefault="00D74F0F" w:rsidP="00F7529F">
            <w:pPr>
              <w:spacing w:line="276" w:lineRule="auto"/>
            </w:pPr>
          </w:p>
        </w:tc>
        <w:tc>
          <w:tcPr>
            <w:tcW w:w="3543" w:type="dxa"/>
            <w:shd w:val="clear" w:color="auto" w:fill="FFFFFF" w:themeFill="background1"/>
            <w:vAlign w:val="center"/>
          </w:tcPr>
          <w:p w14:paraId="6C55CE5D" w14:textId="7AD7F499" w:rsidR="00D74F0F" w:rsidRPr="001E6BA8" w:rsidRDefault="00D74F0F" w:rsidP="00F7529F">
            <w:pPr>
              <w:spacing w:line="276" w:lineRule="auto"/>
            </w:pPr>
          </w:p>
        </w:tc>
      </w:tr>
      <w:tr w:rsidR="00D74F0F" w:rsidRPr="001E6BA8" w14:paraId="7A83D061" w14:textId="77777777" w:rsidTr="5DF063A8">
        <w:trPr>
          <w:trHeight w:val="844"/>
          <w:jc w:val="center"/>
        </w:trPr>
        <w:tc>
          <w:tcPr>
            <w:tcW w:w="2553" w:type="dxa"/>
            <w:vMerge/>
          </w:tcPr>
          <w:p w14:paraId="0CA29B67" w14:textId="70B87039" w:rsidR="00D74F0F" w:rsidRPr="001E6BA8" w:rsidRDefault="00D74F0F" w:rsidP="00F7529F">
            <w:pPr>
              <w:spacing w:line="276" w:lineRule="auto"/>
            </w:pPr>
          </w:p>
        </w:tc>
        <w:tc>
          <w:tcPr>
            <w:tcW w:w="2976" w:type="dxa"/>
            <w:shd w:val="clear" w:color="auto" w:fill="FFFFFF" w:themeFill="background1"/>
            <w:vAlign w:val="center"/>
          </w:tcPr>
          <w:p w14:paraId="553081DA" w14:textId="1277CB41" w:rsidR="00D74F0F" w:rsidRPr="001E6BA8" w:rsidRDefault="00F375C9" w:rsidP="5DF063A8">
            <w:pPr>
              <w:pBdr>
                <w:top w:val="nil"/>
                <w:left w:val="nil"/>
                <w:bottom w:val="nil"/>
                <w:right w:val="nil"/>
                <w:between w:val="nil"/>
              </w:pBdr>
              <w:spacing w:after="200" w:line="276" w:lineRule="auto"/>
            </w:pPr>
            <w:r>
              <w:rPr>
                <w:color w:val="000000" w:themeColor="text1"/>
              </w:rPr>
              <w:t>(h)   d’oibrigh siad</w:t>
            </w:r>
            <w:r w:rsidRPr="00F375C9">
              <w:rPr>
                <w:color w:val="000000" w:themeColor="text1"/>
              </w:rPr>
              <w:t xml:space="preserve"> le pobal na scoile, tuismitheoirí san áireamh, ar shí chúirtéiseach dea-bhéasacha, ag féachaint go cuí do na luachanna agus na caighdeáin atá leagtha amach sa Chód Iompraíochta Ghairmiúil do Mhúinteoirí atá foilsithe ag an gComhairle Múinteoireachta agus do Chód Iompraíochta, Beartas Cosanta Leanaí agus beartais ábhartha eile de chuid na scoile</w:t>
            </w:r>
          </w:p>
        </w:tc>
        <w:tc>
          <w:tcPr>
            <w:tcW w:w="5381" w:type="dxa"/>
            <w:shd w:val="clear" w:color="auto" w:fill="FFFFFF" w:themeFill="background1"/>
            <w:vAlign w:val="center"/>
          </w:tcPr>
          <w:p w14:paraId="1A953D15" w14:textId="49CF8B91" w:rsidR="00D74F0F" w:rsidRPr="001E6BA8" w:rsidRDefault="00D74F0F" w:rsidP="00F7529F">
            <w:pPr>
              <w:spacing w:after="0" w:line="276" w:lineRule="auto"/>
              <w:rPr>
                <w:highlight w:val="yellow"/>
              </w:rPr>
            </w:pPr>
          </w:p>
        </w:tc>
        <w:tc>
          <w:tcPr>
            <w:tcW w:w="1849" w:type="dxa"/>
            <w:shd w:val="clear" w:color="auto" w:fill="FFFFFF" w:themeFill="background1"/>
            <w:vAlign w:val="center"/>
          </w:tcPr>
          <w:p w14:paraId="6A551882" w14:textId="77777777" w:rsidR="00D74F0F" w:rsidRPr="001E6BA8" w:rsidRDefault="00D74F0F" w:rsidP="00F7529F">
            <w:pPr>
              <w:spacing w:line="276" w:lineRule="auto"/>
            </w:pPr>
          </w:p>
        </w:tc>
        <w:tc>
          <w:tcPr>
            <w:tcW w:w="3543" w:type="dxa"/>
            <w:shd w:val="clear" w:color="auto" w:fill="FFFFFF" w:themeFill="background1"/>
            <w:vAlign w:val="center"/>
          </w:tcPr>
          <w:p w14:paraId="5D9A10CF" w14:textId="77777777" w:rsidR="00D74F0F" w:rsidRPr="001E6BA8" w:rsidRDefault="00D74F0F" w:rsidP="00F7529F">
            <w:pPr>
              <w:spacing w:line="276" w:lineRule="auto"/>
            </w:pPr>
          </w:p>
        </w:tc>
      </w:tr>
      <w:tr w:rsidR="00D74F0F" w:rsidRPr="001E6BA8" w14:paraId="241F8A4D" w14:textId="77777777" w:rsidTr="5DF063A8">
        <w:trPr>
          <w:trHeight w:val="1145"/>
          <w:jc w:val="center"/>
        </w:trPr>
        <w:tc>
          <w:tcPr>
            <w:tcW w:w="2553" w:type="dxa"/>
            <w:vMerge/>
            <w:shd w:val="clear" w:color="auto" w:fill="1987A8"/>
            <w:vAlign w:val="center"/>
          </w:tcPr>
          <w:p w14:paraId="02CC1C54" w14:textId="52BDC653" w:rsidR="00D74F0F" w:rsidRPr="001E6BA8" w:rsidRDefault="00D74F0F" w:rsidP="00F7529F">
            <w:pPr>
              <w:spacing w:line="276" w:lineRule="auto"/>
              <w:rPr>
                <w:color w:val="FFFFFF" w:themeColor="background1"/>
              </w:rPr>
            </w:pPr>
          </w:p>
        </w:tc>
        <w:tc>
          <w:tcPr>
            <w:tcW w:w="2976" w:type="dxa"/>
            <w:shd w:val="clear" w:color="auto" w:fill="FFFFFF" w:themeFill="background1"/>
            <w:vAlign w:val="center"/>
          </w:tcPr>
          <w:p w14:paraId="6B6778E9" w14:textId="7FAEB1B3" w:rsidR="00D74F0F" w:rsidRPr="001E6BA8" w:rsidRDefault="00B014D1" w:rsidP="00F7529F">
            <w:pPr>
              <w:pBdr>
                <w:top w:val="nil"/>
                <w:left w:val="nil"/>
                <w:bottom w:val="nil"/>
                <w:right w:val="nil"/>
                <w:between w:val="nil"/>
              </w:pBdr>
              <w:spacing w:after="200" w:line="276" w:lineRule="auto"/>
              <w:rPr>
                <w:color w:val="000000"/>
              </w:rPr>
            </w:pPr>
            <w:r>
              <w:rPr>
                <w:color w:val="000000"/>
              </w:rPr>
              <w:t>(i) rinne siad</w:t>
            </w:r>
            <w:r w:rsidRPr="00B014D1">
              <w:rPr>
                <w:color w:val="000000"/>
              </w:rPr>
              <w:t xml:space="preserve"> daltaí a thacú, a threorú agus a spreagadh chun torthaí foghlama ardchaighdeáin a bhaint amach, lena n-áirítear obair scríofa</w:t>
            </w:r>
          </w:p>
        </w:tc>
        <w:tc>
          <w:tcPr>
            <w:tcW w:w="5381" w:type="dxa"/>
            <w:shd w:val="clear" w:color="auto" w:fill="FFFFFF" w:themeFill="background1"/>
            <w:vAlign w:val="center"/>
          </w:tcPr>
          <w:p w14:paraId="6FCDA9D7" w14:textId="3A2A086D" w:rsidR="00D74F0F" w:rsidRPr="001E6BA8" w:rsidRDefault="00D74F0F" w:rsidP="00F7529F">
            <w:pPr>
              <w:spacing w:after="0" w:line="276" w:lineRule="auto"/>
              <w:rPr>
                <w:color w:val="000000"/>
              </w:rPr>
            </w:pPr>
          </w:p>
        </w:tc>
        <w:tc>
          <w:tcPr>
            <w:tcW w:w="1849" w:type="dxa"/>
            <w:shd w:val="clear" w:color="auto" w:fill="FFFFFF" w:themeFill="background1"/>
            <w:vAlign w:val="center"/>
          </w:tcPr>
          <w:p w14:paraId="3FF980C3" w14:textId="77777777" w:rsidR="00D74F0F" w:rsidRPr="001E6BA8" w:rsidRDefault="00D74F0F" w:rsidP="00F7529F">
            <w:pPr>
              <w:spacing w:line="276" w:lineRule="auto"/>
            </w:pPr>
          </w:p>
        </w:tc>
        <w:tc>
          <w:tcPr>
            <w:tcW w:w="3543" w:type="dxa"/>
            <w:shd w:val="clear" w:color="auto" w:fill="FFFFFF" w:themeFill="background1"/>
            <w:vAlign w:val="center"/>
          </w:tcPr>
          <w:p w14:paraId="61CD82CB" w14:textId="77777777" w:rsidR="00D74F0F" w:rsidRPr="001E6BA8" w:rsidRDefault="00D74F0F" w:rsidP="00F7529F">
            <w:pPr>
              <w:spacing w:line="276" w:lineRule="auto"/>
            </w:pPr>
          </w:p>
        </w:tc>
      </w:tr>
      <w:tr w:rsidR="00D74F0F" w:rsidRPr="001E6BA8" w14:paraId="1EF9E8E7" w14:textId="77777777" w:rsidTr="5DF063A8">
        <w:trPr>
          <w:jc w:val="center"/>
        </w:trPr>
        <w:tc>
          <w:tcPr>
            <w:tcW w:w="2553" w:type="dxa"/>
            <w:vMerge/>
            <w:vAlign w:val="center"/>
          </w:tcPr>
          <w:p w14:paraId="69097CAB" w14:textId="77777777" w:rsidR="00D74F0F" w:rsidRPr="001E6BA8" w:rsidRDefault="00D74F0F" w:rsidP="00F7529F">
            <w:pPr>
              <w:widowControl w:val="0"/>
              <w:pBdr>
                <w:top w:val="nil"/>
                <w:left w:val="nil"/>
                <w:bottom w:val="nil"/>
                <w:right w:val="nil"/>
                <w:between w:val="nil"/>
              </w:pBdr>
              <w:spacing w:after="0" w:line="276" w:lineRule="auto"/>
              <w:rPr>
                <w:color w:val="FFFFFF" w:themeColor="background1"/>
              </w:rPr>
            </w:pPr>
          </w:p>
        </w:tc>
        <w:tc>
          <w:tcPr>
            <w:tcW w:w="2976" w:type="dxa"/>
            <w:shd w:val="clear" w:color="auto" w:fill="FFFFFF" w:themeFill="background1"/>
            <w:vAlign w:val="center"/>
          </w:tcPr>
          <w:p w14:paraId="2C009E03" w14:textId="79BF2457" w:rsidR="00D74F0F" w:rsidRPr="001E6BA8" w:rsidRDefault="00B014D1" w:rsidP="00F7529F">
            <w:pPr>
              <w:spacing w:line="276" w:lineRule="auto"/>
            </w:pPr>
            <w:r w:rsidRPr="00B014D1">
              <w:t>(j) léirigh sí/sé cumas breithiúnas gairmiúil a fheidhmiú agus í/é ag déileáil le raon saincheisteanna agus cásanna</w:t>
            </w:r>
          </w:p>
        </w:tc>
        <w:tc>
          <w:tcPr>
            <w:tcW w:w="5381" w:type="dxa"/>
            <w:shd w:val="clear" w:color="auto" w:fill="FFFFFF" w:themeFill="background1"/>
            <w:vAlign w:val="center"/>
          </w:tcPr>
          <w:p w14:paraId="5C15B3FB" w14:textId="799213C3" w:rsidR="00D74F0F" w:rsidRPr="001E6BA8" w:rsidRDefault="00D74F0F" w:rsidP="00F7529F">
            <w:pPr>
              <w:spacing w:after="0" w:line="276" w:lineRule="auto"/>
            </w:pPr>
          </w:p>
        </w:tc>
        <w:tc>
          <w:tcPr>
            <w:tcW w:w="1849" w:type="dxa"/>
            <w:shd w:val="clear" w:color="auto" w:fill="FFFFFF" w:themeFill="background1"/>
            <w:vAlign w:val="center"/>
          </w:tcPr>
          <w:p w14:paraId="47A686B7" w14:textId="77777777" w:rsidR="00D74F0F" w:rsidRPr="001E6BA8" w:rsidRDefault="00D74F0F" w:rsidP="00F7529F">
            <w:pPr>
              <w:spacing w:line="276" w:lineRule="auto"/>
            </w:pPr>
          </w:p>
        </w:tc>
        <w:tc>
          <w:tcPr>
            <w:tcW w:w="3543" w:type="dxa"/>
            <w:shd w:val="clear" w:color="auto" w:fill="FFFFFF" w:themeFill="background1"/>
            <w:vAlign w:val="center"/>
          </w:tcPr>
          <w:p w14:paraId="5A8AEED9" w14:textId="77777777" w:rsidR="00D74F0F" w:rsidRPr="001E6BA8" w:rsidRDefault="00D74F0F" w:rsidP="00F7529F">
            <w:pPr>
              <w:spacing w:line="276" w:lineRule="auto"/>
            </w:pPr>
          </w:p>
        </w:tc>
      </w:tr>
    </w:tbl>
    <w:p w14:paraId="1B5DE725" w14:textId="77777777" w:rsidR="00F7529F" w:rsidRDefault="00F7529F">
      <w:r>
        <w:br w:type="page"/>
      </w:r>
    </w:p>
    <w:tbl>
      <w:tblPr>
        <w:tblpPr w:leftFromText="180" w:rightFromText="180" w:vertAnchor="page" w:horzAnchor="margin" w:tblpXSpec="center" w:tblpY="1484"/>
        <w:tblW w:w="16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3234"/>
        <w:gridCol w:w="4961"/>
        <w:gridCol w:w="2090"/>
        <w:gridCol w:w="3571"/>
      </w:tblGrid>
      <w:tr w:rsidR="00FB6BBA" w:rsidRPr="001E6BA8" w14:paraId="39FB1B41" w14:textId="77777777" w:rsidTr="00B014D1">
        <w:trPr>
          <w:trHeight w:val="2448"/>
        </w:trPr>
        <w:tc>
          <w:tcPr>
            <w:tcW w:w="2573" w:type="dxa"/>
            <w:vMerge w:val="restart"/>
            <w:shd w:val="clear" w:color="auto" w:fill="1987A8"/>
          </w:tcPr>
          <w:p w14:paraId="5FB4C737" w14:textId="77777777" w:rsidR="007377F1" w:rsidRDefault="007377F1" w:rsidP="00B014D1">
            <w:pPr>
              <w:spacing w:line="276" w:lineRule="auto"/>
              <w:rPr>
                <w:b/>
                <w:color w:val="FFFFFF" w:themeColor="background1"/>
              </w:rPr>
            </w:pPr>
          </w:p>
          <w:p w14:paraId="2D22AA06" w14:textId="77777777" w:rsidR="007377F1" w:rsidRDefault="007377F1" w:rsidP="00B014D1">
            <w:pPr>
              <w:spacing w:line="276" w:lineRule="auto"/>
              <w:rPr>
                <w:b/>
                <w:color w:val="FFFFFF" w:themeColor="background1"/>
              </w:rPr>
            </w:pPr>
          </w:p>
          <w:p w14:paraId="567C948A" w14:textId="77777777" w:rsidR="007377F1" w:rsidRDefault="007377F1" w:rsidP="00B014D1">
            <w:pPr>
              <w:spacing w:line="276" w:lineRule="auto"/>
              <w:rPr>
                <w:b/>
                <w:color w:val="FFFFFF" w:themeColor="background1"/>
              </w:rPr>
            </w:pPr>
          </w:p>
          <w:p w14:paraId="4069BF81" w14:textId="77777777" w:rsidR="007377F1" w:rsidRDefault="007377F1" w:rsidP="00B014D1">
            <w:pPr>
              <w:spacing w:line="276" w:lineRule="auto"/>
              <w:rPr>
                <w:b/>
                <w:color w:val="FFFFFF" w:themeColor="background1"/>
              </w:rPr>
            </w:pPr>
          </w:p>
          <w:p w14:paraId="28B133A0" w14:textId="77777777" w:rsidR="00B014D1" w:rsidRDefault="00B014D1" w:rsidP="00B014D1">
            <w:pPr>
              <w:spacing w:line="276" w:lineRule="auto"/>
              <w:rPr>
                <w:b/>
                <w:color w:val="FFFFFF" w:themeColor="background1"/>
              </w:rPr>
            </w:pPr>
            <w:r w:rsidRPr="00B014D1">
              <w:rPr>
                <w:b/>
                <w:color w:val="FFFFFF" w:themeColor="background1"/>
              </w:rPr>
              <w:t>Caighdeán 3:</w:t>
            </w:r>
          </w:p>
          <w:p w14:paraId="70973266" w14:textId="1E2FFD31" w:rsidR="001E6BA8" w:rsidRPr="001E6BA8" w:rsidRDefault="00B014D1" w:rsidP="00B014D1">
            <w:pPr>
              <w:spacing w:line="276" w:lineRule="auto"/>
              <w:rPr>
                <w:color w:val="FFFFFF" w:themeColor="background1"/>
              </w:rPr>
            </w:pPr>
            <w:r w:rsidRPr="00B014D1">
              <w:rPr>
                <w:color w:val="FFFFFF" w:themeColor="background1"/>
              </w:rPr>
              <w:t>tabhairt faoi chleachtas machnamhach a thacaíonn le foghlaim agus cleachtas gairmiúil, ina (h)aonar agus i bpáirt le múinteoirí eile.</w:t>
            </w:r>
          </w:p>
        </w:tc>
        <w:tc>
          <w:tcPr>
            <w:tcW w:w="3234" w:type="dxa"/>
            <w:shd w:val="clear" w:color="auto" w:fill="FFFFFF" w:themeFill="background1"/>
            <w:vAlign w:val="center"/>
          </w:tcPr>
          <w:p w14:paraId="780228B1" w14:textId="2F846245" w:rsidR="001E6BA8" w:rsidRPr="00780075" w:rsidRDefault="00B014D1" w:rsidP="00541E70">
            <w:r>
              <w:t>(a) ghlac siad</w:t>
            </w:r>
            <w:r w:rsidRPr="00B014D1">
              <w:t xml:space="preserve"> cur chuige réamhghníohach i leith a cuid/chuid foghlama féin agus i leith machnaimh ar a cleachtas/chleachtas féin</w:t>
            </w:r>
          </w:p>
        </w:tc>
        <w:tc>
          <w:tcPr>
            <w:tcW w:w="4961" w:type="dxa"/>
            <w:shd w:val="clear" w:color="auto" w:fill="FFFFFF" w:themeFill="background1"/>
            <w:vAlign w:val="center"/>
          </w:tcPr>
          <w:p w14:paraId="01CE8617" w14:textId="740D1BB2" w:rsidR="001E6BA8" w:rsidRPr="001E6BA8" w:rsidRDefault="001E6BA8" w:rsidP="00270384">
            <w:pPr>
              <w:spacing w:after="0" w:line="276" w:lineRule="auto"/>
              <w:jc w:val="both"/>
              <w:rPr>
                <w:strike/>
                <w:highlight w:val="yellow"/>
              </w:rPr>
            </w:pPr>
          </w:p>
        </w:tc>
        <w:tc>
          <w:tcPr>
            <w:tcW w:w="2090" w:type="dxa"/>
            <w:shd w:val="clear" w:color="auto" w:fill="FFFFFF" w:themeFill="background1"/>
            <w:vAlign w:val="center"/>
          </w:tcPr>
          <w:p w14:paraId="6AFAD687" w14:textId="35EC5F3F" w:rsidR="001E6BA8" w:rsidRPr="001E6BA8" w:rsidRDefault="001E6BA8" w:rsidP="00FB6BBA">
            <w:pPr>
              <w:spacing w:line="276" w:lineRule="auto"/>
            </w:pPr>
          </w:p>
        </w:tc>
        <w:tc>
          <w:tcPr>
            <w:tcW w:w="3571" w:type="dxa"/>
            <w:shd w:val="clear" w:color="auto" w:fill="FFFFFF" w:themeFill="background1"/>
            <w:vAlign w:val="center"/>
          </w:tcPr>
          <w:p w14:paraId="3404DF66" w14:textId="778791D0" w:rsidR="001E6BA8" w:rsidRPr="001E6BA8" w:rsidRDefault="001E6BA8" w:rsidP="00EF1FC0">
            <w:pPr>
              <w:spacing w:line="276" w:lineRule="auto"/>
              <w:jc w:val="both"/>
            </w:pPr>
          </w:p>
        </w:tc>
      </w:tr>
      <w:tr w:rsidR="007377F1" w:rsidRPr="001E6BA8" w14:paraId="5171D6CB" w14:textId="77777777" w:rsidTr="1F70AF85">
        <w:trPr>
          <w:trHeight w:val="2489"/>
        </w:trPr>
        <w:tc>
          <w:tcPr>
            <w:tcW w:w="2573" w:type="dxa"/>
            <w:vMerge/>
          </w:tcPr>
          <w:p w14:paraId="7151663A" w14:textId="77777777" w:rsidR="007377F1" w:rsidRPr="001E6BA8" w:rsidRDefault="007377F1" w:rsidP="007377F1">
            <w:pPr>
              <w:widowControl w:val="0"/>
              <w:pBdr>
                <w:top w:val="nil"/>
                <w:left w:val="nil"/>
                <w:bottom w:val="nil"/>
                <w:right w:val="nil"/>
                <w:between w:val="nil"/>
              </w:pBdr>
              <w:spacing w:after="0" w:line="276" w:lineRule="auto"/>
            </w:pPr>
          </w:p>
        </w:tc>
        <w:tc>
          <w:tcPr>
            <w:tcW w:w="3234" w:type="dxa"/>
            <w:shd w:val="clear" w:color="auto" w:fill="FFFFFF" w:themeFill="background1"/>
            <w:vAlign w:val="center"/>
          </w:tcPr>
          <w:p w14:paraId="511A645B" w14:textId="6CAD0FDA" w:rsidR="007377F1" w:rsidRPr="007377F1" w:rsidRDefault="00B014D1" w:rsidP="00B014D1">
            <w:pPr>
              <w:pBdr>
                <w:top w:val="nil"/>
                <w:left w:val="nil"/>
                <w:bottom w:val="nil"/>
                <w:right w:val="nil"/>
                <w:between w:val="nil"/>
              </w:pBdr>
              <w:spacing w:after="200" w:line="276" w:lineRule="auto"/>
              <w:rPr>
                <w:color w:val="000000" w:themeColor="text1"/>
              </w:rPr>
            </w:pPr>
            <w:r>
              <w:t>(b) ghlac siad</w:t>
            </w:r>
            <w:r w:rsidRPr="00B014D1">
              <w:t xml:space="preserve"> páirt i dTaisce a chruthú agus a fhorbairt, mar fhoghlaimeoir féintreoraithe chun tacú le cleachtas machnamhach agus rannpháirtíocht i gcomhráite gairmiúla</w:t>
            </w:r>
          </w:p>
        </w:tc>
        <w:tc>
          <w:tcPr>
            <w:tcW w:w="4961" w:type="dxa"/>
            <w:shd w:val="clear" w:color="auto" w:fill="FFFFFF" w:themeFill="background1"/>
            <w:vAlign w:val="center"/>
          </w:tcPr>
          <w:p w14:paraId="26E58330" w14:textId="77777777" w:rsidR="007377F1" w:rsidRPr="001E6BA8" w:rsidRDefault="007377F1" w:rsidP="007377F1">
            <w:pPr>
              <w:spacing w:after="0" w:line="276" w:lineRule="auto"/>
              <w:jc w:val="both"/>
              <w:rPr>
                <w:color w:val="000000"/>
              </w:rPr>
            </w:pPr>
          </w:p>
          <w:p w14:paraId="1FADC05A" w14:textId="26F1D35F" w:rsidR="007377F1" w:rsidRPr="001E6BA8" w:rsidRDefault="007377F1" w:rsidP="007377F1">
            <w:pPr>
              <w:spacing w:after="0" w:line="276" w:lineRule="auto"/>
              <w:jc w:val="both"/>
            </w:pPr>
          </w:p>
        </w:tc>
        <w:tc>
          <w:tcPr>
            <w:tcW w:w="2090" w:type="dxa"/>
            <w:shd w:val="clear" w:color="auto" w:fill="FFFFFF" w:themeFill="background1"/>
            <w:vAlign w:val="center"/>
          </w:tcPr>
          <w:p w14:paraId="404C7257" w14:textId="77777777" w:rsidR="007377F1" w:rsidRPr="001E6BA8" w:rsidRDefault="007377F1" w:rsidP="007377F1">
            <w:pPr>
              <w:pBdr>
                <w:top w:val="nil"/>
                <w:left w:val="nil"/>
                <w:bottom w:val="nil"/>
                <w:right w:val="nil"/>
                <w:between w:val="nil"/>
              </w:pBdr>
              <w:spacing w:after="200" w:line="276" w:lineRule="auto"/>
            </w:pPr>
          </w:p>
        </w:tc>
        <w:tc>
          <w:tcPr>
            <w:tcW w:w="3571" w:type="dxa"/>
            <w:shd w:val="clear" w:color="auto" w:fill="FFFFFF" w:themeFill="background1"/>
            <w:vAlign w:val="center"/>
          </w:tcPr>
          <w:p w14:paraId="474F8A1A" w14:textId="2646B243" w:rsidR="007377F1" w:rsidRPr="001E6BA8" w:rsidRDefault="007377F1" w:rsidP="007377F1">
            <w:pPr>
              <w:spacing w:line="276" w:lineRule="auto"/>
              <w:jc w:val="both"/>
            </w:pPr>
          </w:p>
        </w:tc>
      </w:tr>
      <w:tr w:rsidR="007377F1" w:rsidRPr="001E6BA8" w14:paraId="1D7065F0" w14:textId="77777777" w:rsidTr="1F70AF85">
        <w:trPr>
          <w:trHeight w:val="2489"/>
        </w:trPr>
        <w:tc>
          <w:tcPr>
            <w:tcW w:w="2573" w:type="dxa"/>
            <w:vMerge/>
          </w:tcPr>
          <w:p w14:paraId="4FBB227D" w14:textId="77777777" w:rsidR="007377F1" w:rsidRPr="001E6BA8" w:rsidRDefault="007377F1" w:rsidP="007377F1">
            <w:pPr>
              <w:widowControl w:val="0"/>
              <w:pBdr>
                <w:top w:val="nil"/>
                <w:left w:val="nil"/>
                <w:bottom w:val="nil"/>
                <w:right w:val="nil"/>
                <w:between w:val="nil"/>
              </w:pBdr>
              <w:spacing w:after="0" w:line="276" w:lineRule="auto"/>
            </w:pPr>
          </w:p>
        </w:tc>
        <w:tc>
          <w:tcPr>
            <w:tcW w:w="3234" w:type="dxa"/>
            <w:shd w:val="clear" w:color="auto" w:fill="FFFFFF" w:themeFill="background1"/>
            <w:vAlign w:val="center"/>
          </w:tcPr>
          <w:p w14:paraId="5926EDD3" w14:textId="17A38DC1" w:rsidR="007377F1" w:rsidRDefault="007377F1" w:rsidP="00B014D1">
            <w:r>
              <w:t xml:space="preserve">(b) </w:t>
            </w:r>
            <w:r w:rsidR="00B014D1">
              <w:t xml:space="preserve"> </w:t>
            </w:r>
            <w:r w:rsidR="00B014D1" w:rsidRPr="00B014D1">
              <w:t>b</w:t>
            </w:r>
            <w:r w:rsidR="00B014D1">
              <w:t>hí teagmháil ghníomhach acú</w:t>
            </w:r>
            <w:r w:rsidR="00B014D1" w:rsidRPr="00B014D1">
              <w:t xml:space="preserve"> le comhghleacaithe i gcomhthéacs na scoile mar phob</w:t>
            </w:r>
            <w:r w:rsidR="00B014D1">
              <w:t>al foghlama gairmiúla, d’iarr siad</w:t>
            </w:r>
            <w:r w:rsidR="00B014D1" w:rsidRPr="00B014D1">
              <w:t xml:space="preserve"> treoir agus tacaíocht orthu nuair ba ghá</w:t>
            </w:r>
          </w:p>
        </w:tc>
        <w:tc>
          <w:tcPr>
            <w:tcW w:w="4961" w:type="dxa"/>
            <w:shd w:val="clear" w:color="auto" w:fill="FFFFFF" w:themeFill="background1"/>
            <w:vAlign w:val="center"/>
          </w:tcPr>
          <w:p w14:paraId="457E9E61" w14:textId="77777777" w:rsidR="007377F1" w:rsidRPr="001E6BA8" w:rsidRDefault="007377F1" w:rsidP="007377F1">
            <w:pPr>
              <w:spacing w:after="0" w:line="276" w:lineRule="auto"/>
              <w:jc w:val="both"/>
              <w:rPr>
                <w:color w:val="000000"/>
              </w:rPr>
            </w:pPr>
          </w:p>
        </w:tc>
        <w:tc>
          <w:tcPr>
            <w:tcW w:w="2090" w:type="dxa"/>
            <w:shd w:val="clear" w:color="auto" w:fill="FFFFFF" w:themeFill="background1"/>
            <w:vAlign w:val="center"/>
          </w:tcPr>
          <w:p w14:paraId="258ECA34" w14:textId="77777777" w:rsidR="007377F1" w:rsidRPr="001E6BA8" w:rsidRDefault="007377F1" w:rsidP="007377F1">
            <w:pPr>
              <w:pBdr>
                <w:top w:val="nil"/>
                <w:left w:val="nil"/>
                <w:bottom w:val="nil"/>
                <w:right w:val="nil"/>
                <w:between w:val="nil"/>
              </w:pBdr>
              <w:spacing w:after="200" w:line="276" w:lineRule="auto"/>
            </w:pPr>
          </w:p>
        </w:tc>
        <w:tc>
          <w:tcPr>
            <w:tcW w:w="3571" w:type="dxa"/>
            <w:shd w:val="clear" w:color="auto" w:fill="FFFFFF" w:themeFill="background1"/>
            <w:vAlign w:val="center"/>
          </w:tcPr>
          <w:p w14:paraId="71EFF3FF" w14:textId="77777777" w:rsidR="007377F1" w:rsidRPr="001E6BA8" w:rsidRDefault="007377F1" w:rsidP="007377F1">
            <w:pPr>
              <w:spacing w:line="276" w:lineRule="auto"/>
              <w:jc w:val="both"/>
            </w:pPr>
          </w:p>
        </w:tc>
      </w:tr>
    </w:tbl>
    <w:p w14:paraId="6B6B3CEE" w14:textId="77777777" w:rsidR="00F7529F" w:rsidRPr="001E6BA8" w:rsidRDefault="00F7529F" w:rsidP="00FB6BBA">
      <w:pPr>
        <w:spacing w:line="276" w:lineRule="auto"/>
      </w:pPr>
    </w:p>
    <w:sectPr w:rsidR="00F7529F" w:rsidRPr="001E6BA8" w:rsidSect="00FB6BBA">
      <w:headerReference w:type="even" r:id="rId11"/>
      <w:headerReference w:type="default" r:id="rId12"/>
      <w:footerReference w:type="even" r:id="rId13"/>
      <w:footerReference w:type="default" r:id="rId14"/>
      <w:headerReference w:type="first" r:id="rId15"/>
      <w:footerReference w:type="first" r:id="rId16"/>
      <w:pgSz w:w="16838" w:h="11906" w:orient="landscape"/>
      <w:pgMar w:top="737" w:right="1440" w:bottom="68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6AF95" w14:textId="77777777" w:rsidR="003F189B" w:rsidRDefault="003F189B">
      <w:pPr>
        <w:spacing w:after="0" w:line="240" w:lineRule="auto"/>
      </w:pPr>
      <w:r>
        <w:separator/>
      </w:r>
    </w:p>
  </w:endnote>
  <w:endnote w:type="continuationSeparator" w:id="0">
    <w:p w14:paraId="22B99ABC" w14:textId="77777777" w:rsidR="003F189B" w:rsidRDefault="003F189B">
      <w:pPr>
        <w:spacing w:after="0" w:line="240" w:lineRule="auto"/>
      </w:pPr>
      <w:r>
        <w:continuationSeparator/>
      </w:r>
    </w:p>
  </w:endnote>
  <w:endnote w:type="continuationNotice" w:id="1">
    <w:p w14:paraId="3E635E3E" w14:textId="77777777" w:rsidR="003F189B" w:rsidRDefault="003F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7"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40727D3A" w:rsidR="00204D14" w:rsidRDefault="00FB6BBA">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6" behindDoc="0" locked="0" layoutInCell="1" allowOverlap="1" wp14:anchorId="1ABC79D8" wp14:editId="50AFE645">
          <wp:simplePos x="0" y="0"/>
          <wp:positionH relativeFrom="column">
            <wp:posOffset>6029325</wp:posOffset>
          </wp:positionH>
          <wp:positionV relativeFrom="paragraph">
            <wp:posOffset>-62259</wp:posOffset>
          </wp:positionV>
          <wp:extent cx="3429000" cy="590550"/>
          <wp:effectExtent l="0" t="0" r="0" b="0"/>
          <wp:wrapNone/>
          <wp:docPr id="1270456506" name="Graphic 127045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429000" cy="590550"/>
                  </a:xfrm>
                  <a:prstGeom prst="rect">
                    <a:avLst/>
                  </a:prstGeom>
                </pic:spPr>
              </pic:pic>
            </a:graphicData>
          </a:graphic>
        </wp:anchor>
      </w:drawing>
    </w:r>
    <w:r w:rsidR="00D90278">
      <w:rPr>
        <w:noProof/>
        <w:lang w:eastAsia="en-IE"/>
      </w:rPr>
      <mc:AlternateContent>
        <mc:Choice Requires="wps">
          <w:drawing>
            <wp:anchor distT="45720" distB="45720" distL="114300" distR="114300" simplePos="0" relativeHeight="251658247" behindDoc="0" locked="0" layoutInCell="1" allowOverlap="1" wp14:anchorId="3120A2FF" wp14:editId="2E58E547">
              <wp:simplePos x="0" y="0"/>
              <wp:positionH relativeFrom="column">
                <wp:posOffset>-762000</wp:posOffset>
              </wp:positionH>
              <wp:positionV relativeFrom="paragraph">
                <wp:posOffset>103505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4A08807"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r>
                            <w:rPr>
                              <w:b/>
                              <w:bCs/>
                              <w:color w:val="3B3838" w:themeColor="background2" w:themeShade="4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20A2FF" id="_x0000_t202" coordsize="21600,21600" o:spt="202" path="m,l,21600r21600,l21600,xe">
              <v:stroke joinstyle="miter"/>
              <v:path gradientshapeok="t" o:connecttype="rect"/>
            </v:shapetype>
            <v:shape id="Text Box 2" o:spid="_x0000_s1026" type="#_x0000_t202" style="position:absolute;margin-left:-60pt;margin-top:8.15pt;width:185.9pt;height:110.6pt;z-index:25165824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tCriw98AAAALAQAADwAAAGRycy9kb3ducmV2LnhtbEyPzU7DMBCE70i8g7VI3FonbdOiEKdC/Egc&#10;aQsSRzfexBH2OordNrw9ywluO5pPszPVdvJOnHGMfSAF+TwDgdQE01On4P3wMrsDEZMmo10gVPCN&#10;Ebb19VWlSxMutMPzPnWCQyiWWoFNaSiljI1Fr+M8DEjstWH0OrEcO2lGfeFw7+Qiy9bS6574g9UD&#10;PlpsvvYnr+CDPt1ruzIWN8Xbajc8P7VFOih1ezM93INIOKU/GH7rc3WoudMxnMhE4RTMcs5nlp31&#10;EgQTiyLnMUc+lpsCZF3J/xvqHwAAAP//AwBQSwECLQAUAAYACAAAACEAtoM4kv4AAADhAQAAEwAA&#10;AAAAAAAAAAAAAAAAAAAAW0NvbnRlbnRfVHlwZXNdLnhtbFBLAQItABQABgAIAAAAIQA4/SH/1gAA&#10;AJQBAAALAAAAAAAAAAAAAAAAAC8BAABfcmVscy8ucmVsc1BLAQItABQABgAIAAAAIQBRU+18DAIA&#10;APMDAAAOAAAAAAAAAAAAAAAAAC4CAABkcnMvZTJvRG9jLnhtbFBLAQItABQABgAIAAAAIQC0KuLD&#10;3wAAAAsBAAAPAAAAAAAAAAAAAAAAAGYEAABkcnMvZG93bnJldi54bWxQSwUGAAAAAAQABADzAAAA&#10;cgUAAAAA&#10;" filled="f" stroked="f">
              <v:textbox style="mso-fit-shape-to-text:t">
                <w:txbxContent>
                  <w:p w14:paraId="74A08807"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r>
                      <w:rPr>
                        <w:b/>
                        <w:bCs/>
                        <w:color w:val="3B3838" w:themeColor="background2" w:themeShade="40"/>
                      </w:rPr>
                      <w:t xml:space="preserve">  </w:t>
                    </w:r>
                  </w:p>
                </w:txbxContent>
              </v:textbox>
            </v:shape>
          </w:pict>
        </mc:Fallback>
      </mc:AlternateContent>
    </w:r>
    <w:sdt>
      <w:sdtPr>
        <w:rPr>
          <w:color w:val="000000"/>
        </w:rPr>
        <w:id w:val="345530828"/>
        <w:docPartObj>
          <w:docPartGallery w:val="Page Numbers (Bottom of Page)"/>
          <w:docPartUnique/>
        </w:docPartObj>
      </w:sdtPr>
      <w:sdtEndPr/>
      <w:sdtContent>
        <w:r w:rsidR="00D90278" w:rsidRPr="00D90278">
          <w:rPr>
            <w:noProof/>
            <w:color w:val="000000"/>
            <w:lang w:eastAsia="en-IE"/>
          </w:rPr>
          <mc:AlternateContent>
            <mc:Choice Requires="wps">
              <w:drawing>
                <wp:anchor distT="0" distB="0" distL="114300" distR="114300" simplePos="0" relativeHeight="251658245" behindDoc="0" locked="0" layoutInCell="1" allowOverlap="1" wp14:anchorId="6B9E11D8" wp14:editId="381BD61A">
                  <wp:simplePos x="0" y="0"/>
                  <wp:positionH relativeFrom="margin">
                    <wp:align>left</wp:align>
                  </wp:positionH>
                  <wp:positionV relativeFrom="bottomMargin">
                    <wp:posOffset>66040</wp:posOffset>
                  </wp:positionV>
                  <wp:extent cx="565785" cy="191770"/>
                  <wp:effectExtent l="0" t="0" r="0" b="17780"/>
                  <wp:wrapNone/>
                  <wp:docPr id="1880254517" name="Rectangle 1880254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1F786B" w14:textId="0004BC16"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00234FA1">
                                <w:rPr>
                                  <w:noProof/>
                                </w:rPr>
                                <w:t>2</w:t>
                              </w:r>
                              <w:r w:rsidRPr="00D90278">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9E11D8" id="Rectangle 1880254517" o:spid="_x0000_s1027" style="position:absolute;margin-left:0;margin-top:5.2pt;width:44.55pt;height:15.1pt;rotation:180;flip:x;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bzgIAANoFAAAOAAAAZHJzL2Uyb0RvYy54bWysVNtu1DAQfUfiHyy/p0kWZ3NRs1Wb7AJS&#10;gYrCB3gTZ2OR2MH2NlsQ/87Y2e6lfUFAHiJ7bM/MmXNmLq92fYcemNJcihyHFwFGTFSy5mKT469f&#10;Vl6CkTZU1LSTguX4kWl8tXj96nIcMjaTrexqphA4ETobhxy3xgyZ7+uqZT3VF3JgAg4bqXpqYKs2&#10;fq3oCN77zp8FwdwfpaoHJSumNVjL6RAvnP+mYZX51DSaGdTlGHIz7q/cf23//uKSZhtFh5ZX+zTo&#10;X2TRUy4g6MFVSQ1FW8VfuOp5paSWjbmoZO/LpuEVcxgATRg8Q3Pf0oE5LFAcPRzKpP+f2+rjw51C&#10;vAbukiSYRSQKY4wE7YGrz1A9KjYdQydnULBx0Bm8ux/ulIWsh1tZfdNIyKKF6+xaKTm2jNaQZmgL&#10;7J89sBsNT9F6/CBrCEO3Rrra7RrVIyWBozBIAvth1HR8eGf92EhQLrRz3D0euGM7gyowRvMoTiKM&#10;KjgK0zCOHbc+zaxX+3hQ2rxlskd2kWMF4JxT+nCrjc3yeMVeF3LFu87JoxNnBrg4WSA0PLVnNgnH&#10;9s80SJfJMiEemc2XHgnK0rteFcSbr8I4Kt+URVGGv2zckGQtr2smbJgn5YXkz5jd98CkmYP2tOx4&#10;bd3ZlLTarItOoQcKyi+CKCCl4wJOjtf88zRcEQDLM0jhjAQ3s9RbzZPYIysSeWkcJF4QpjfpPCAp&#10;KVfnkG65YP8OCY05niVRHDmaTrJ+Bi4qkjc35CU4mvXcwHDpeJ/jvZ4cn1abS1G7taG8m9YntbD5&#10;H2sBfD8x7ZRsxTs1gdmtd1Pv2OhW2GtZP4K0nYhBvTAYQWqtVD8wGmHI5Fh/31LFMOreC2iPNCTE&#10;TiW3gYU6ta6frFRU4CLHBqNpWZhpgm0HxTctRJjaQ8hraKWGOzUfs9k3IAwQh2k/7OyEOt27W8eR&#10;vPgNAAD//wMAUEsDBBQABgAIAAAAIQCWeGq43AAAAAUBAAAPAAAAZHJzL2Rvd25yZXYueG1sTI/N&#10;TsMwEITvSLyDtUjcqF2IqhKyqRASEuKngYI4u/GSRMTrELtteHuWExx3ZjTzbbGafK/2NMYuMMJ8&#10;ZkAR18F13CC8vd6eLUHFZNnZPjAhfFOEVXl8VNjchQO/0H6TGiUlHHOL0KY05FrHuiVv4ywMxOJ9&#10;hNHbJOfYaDfag5T7Xp8bs9DediwLrR3opqX6c7PzCOH968FVa/+kdbV+rO+yi+f7ihFPT6brK1CJ&#10;pvQXhl98QYdSmLZhxy6qHkEeSaKaDJS4y8s5qC1CZhagy0L/py9/AAAA//8DAFBLAQItABQABgAI&#10;AAAAIQC2gziS/gAAAOEBAAATAAAAAAAAAAAAAAAAAAAAAABbQ29udGVudF9UeXBlc10ueG1sUEsB&#10;Ai0AFAAGAAgAAAAhADj9If/WAAAAlAEAAAsAAAAAAAAAAAAAAAAALwEAAF9yZWxzLy5yZWxzUEsB&#10;Ai0AFAAGAAgAAAAhAP8mTxvOAgAA2gUAAA4AAAAAAAAAAAAAAAAALgIAAGRycy9lMm9Eb2MueG1s&#10;UEsBAi0AFAAGAAgAAAAhAJZ4arjcAAAABQEAAA8AAAAAAAAAAAAAAAAAKAUAAGRycy9kb3ducmV2&#10;LnhtbFBLBQYAAAAABAAEAPMAAAAxBgAAAAA=&#10;" filled="f" fillcolor="#c0504d" stroked="f" strokecolor="#5c83b4" strokeweight="2.25pt">
                  <v:textbox inset=",0,,0">
                    <w:txbxContent>
                      <w:p w14:paraId="2A1F786B" w14:textId="0004BC16"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00234FA1">
                          <w:rPr>
                            <w:noProof/>
                          </w:rPr>
                          <w:t>2</w:t>
                        </w:r>
                        <w:r w:rsidRPr="00D90278">
                          <w:rPr>
                            <w:noProof/>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9" w14:textId="3A888E2A" w:rsidR="00204D14" w:rsidRDefault="00D90278">
    <w:pPr>
      <w:pBdr>
        <w:top w:val="nil"/>
        <w:left w:val="nil"/>
        <w:bottom w:val="nil"/>
        <w:right w:val="nil"/>
        <w:between w:val="nil"/>
      </w:pBdr>
      <w:tabs>
        <w:tab w:val="center" w:pos="4513"/>
        <w:tab w:val="right" w:pos="9026"/>
      </w:tabs>
      <w:spacing w:after="0" w:line="240" w:lineRule="auto"/>
    </w:pPr>
    <w:bookmarkStart w:id="3" w:name="_heading=h.gjdgxs" w:colFirst="0" w:colLast="0"/>
    <w:bookmarkEnd w:id="3"/>
    <w:r>
      <w:rPr>
        <w:noProof/>
        <w:lang w:eastAsia="en-IE"/>
      </w:rPr>
      <mc:AlternateContent>
        <mc:Choice Requires="wps">
          <w:drawing>
            <wp:anchor distT="45720" distB="45720" distL="114300" distR="114300" simplePos="0" relativeHeight="251658242" behindDoc="0" locked="0" layoutInCell="1" allowOverlap="1" wp14:anchorId="23C2B315" wp14:editId="15F2B793">
              <wp:simplePos x="0" y="0"/>
              <wp:positionH relativeFrom="column">
                <wp:posOffset>-771525</wp:posOffset>
              </wp:positionH>
              <wp:positionV relativeFrom="paragraph">
                <wp:posOffset>103505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735A25"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C2B315" id="_x0000_t202" coordsize="21600,21600" o:spt="202" path="m,l,21600r21600,l21600,xe">
              <v:stroke joinstyle="miter"/>
              <v:path gradientshapeok="t" o:connecttype="rect"/>
            </v:shapetype>
            <v:shape id="Text Box 217" o:spid="_x0000_s1028" type="#_x0000_t202" style="position:absolute;margin-left:-60.75pt;margin-top:8.1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0PEQIAAP4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4lnqFBvfYUXnyxeDQMGsNOJrbePwH95YuC+Y2Yr7pyDvhOswQqLmJldpI44PoJs+q/Q&#10;4ENsFyABDa3TUT4UhCA6dupw7k4shuNheTXPF1cY4hgrpvl0Xqb+Zaw6pVvnw2cBmsRFTR22P8Gz&#10;/aMPsRxWna7E1wyspVLJAsqQvqaLWTlLCRcRLQM6VEld05s8jtEzkeUn06TkwKQa1/iAMkfakenI&#10;OQybYdT4pOYGmgPq4GA0JH4gXHTg/lDSoxlr6n/vmBOUqC8GtVwU02l0b9pMZ9dInLjLyOYywgxH&#10;qJoGSsblfUiOj5S9vUPN1zKpEZszVnIsGU2WRDp+iOjiy3269fptVy8AAAD//wMAUEsDBBQABgAI&#10;AAAAIQBzBACQ3wAAAAsBAAAPAAAAZHJzL2Rvd25yZXYueG1sTI9LT8MwEITvSPwHa5G4tU7SukUh&#10;ToV4SD3SFiSObrx5iHgdxW4b/j3bE9xmNZ9mZ4rN5HpxxjF0njSk8wQEUuVtR42Gj8Pb7AFEiIas&#10;6T2hhh8MsClvbwqTW3+hHZ73sREcQiE3GtoYh1zKULXoTJj7AYm92o/ORD7HRtrRXDjc9TJLkpV0&#10;piP+0JoBn1usvvcnp+GTvvptvbQtrtX7cje8vtQqHrS+v5ueHkFEnOIfDNf6XB1K7nT0J7JB9Bpm&#10;aZYqZtlZLUAwkamExZHFYq1AloX8v6H8BQAA//8DAFBLAQItABQABgAIAAAAIQC2gziS/gAAAOEB&#10;AAATAAAAAAAAAAAAAAAAAAAAAABbQ29udGVudF9UeXBlc10ueG1sUEsBAi0AFAAGAAgAAAAhADj9&#10;If/WAAAAlAEAAAsAAAAAAAAAAAAAAAAALwEAAF9yZWxzLy5yZWxzUEsBAi0AFAAGAAgAAAAhAEA6&#10;LQ8RAgAA/gMAAA4AAAAAAAAAAAAAAAAALgIAAGRycy9lMm9Eb2MueG1sUEsBAi0AFAAGAAgAAAAh&#10;AHMEAJDfAAAACwEAAA8AAAAAAAAAAAAAAAAAawQAAGRycy9kb3ducmV2LnhtbFBLBQYAAAAABAAE&#10;APMAAAB3BQAAAAA=&#10;" filled="f" stroked="f">
              <v:textbox style="mso-fit-shape-to-text:t">
                <w:txbxContent>
                  <w:p w14:paraId="44735A25" w14:textId="77777777" w:rsidR="00D90278" w:rsidRPr="00BE4945" w:rsidRDefault="00D90278" w:rsidP="00D90278">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sdt>
      <w:sdtPr>
        <w:id w:val="985744685"/>
        <w:docPartObj>
          <w:docPartGallery w:val="Page Numbers (Bottom of Page)"/>
          <w:docPartUnique/>
        </w:docPartObj>
      </w:sdtPr>
      <w:sdtEndPr/>
      <w:sdtContent>
        <w:r>
          <w:rPr>
            <w:noProof/>
            <w:lang w:eastAsia="en-IE"/>
          </w:rPr>
          <w:drawing>
            <wp:anchor distT="0" distB="0" distL="114300" distR="114300" simplePos="0" relativeHeight="251658241" behindDoc="0" locked="0" layoutInCell="1" allowOverlap="1" wp14:anchorId="41610A1B" wp14:editId="0AA6341B">
              <wp:simplePos x="0" y="0"/>
              <wp:positionH relativeFrom="margin">
                <wp:align>right</wp:align>
              </wp:positionH>
              <wp:positionV relativeFrom="page">
                <wp:posOffset>6859270</wp:posOffset>
              </wp:positionV>
              <wp:extent cx="1461664" cy="510204"/>
              <wp:effectExtent l="0" t="0" r="5715" b="4445"/>
              <wp:wrapNone/>
              <wp:docPr id="1863010069" name="Graphic 186301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61664" cy="51020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mc:AlternateContent>
            <mc:Choice Requires="wps">
              <w:drawing>
                <wp:anchor distT="0" distB="0" distL="114300" distR="114300" simplePos="0" relativeHeight="251658240" behindDoc="0" locked="0" layoutInCell="1" allowOverlap="1" wp14:anchorId="19B2E3F6" wp14:editId="1575ADA5">
                  <wp:simplePos x="0" y="0"/>
                  <wp:positionH relativeFrom="margin">
                    <wp:align>left</wp:align>
                  </wp:positionH>
                  <wp:positionV relativeFrom="bottomMargin">
                    <wp:posOffset>66040</wp:posOffset>
                  </wp:positionV>
                  <wp:extent cx="565785" cy="191770"/>
                  <wp:effectExtent l="0" t="0" r="0" b="17780"/>
                  <wp:wrapNone/>
                  <wp:docPr id="968189661" name="Rectangle 968189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EE01A7F" w14:textId="037AF5F6"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003F189B">
                                <w:rPr>
                                  <w:noProof/>
                                </w:rPr>
                                <w:t>1</w:t>
                              </w:r>
                              <w:r w:rsidRPr="00D90278">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9B2E3F6" id="Rectangle 968189661" o:spid="_x0000_s1029" style="position:absolute;margin-left:0;margin-top:5.2pt;width:44.55pt;height:15.1pt;rotation:180;flip:x;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NpzwIAANgFAAAOAAAAZHJzL2Uyb0RvYy54bWysVF9vmzAQf5+072D5nQIpEEAlUwvJNqnb&#10;qnX7AA6YYM3YzHZKumnffWeT5k/7Mm3jAdl357v73f3urt7seo4eqNJMigKHFwFGVNSyYWJT4K9f&#10;Vl6KkTZENIRLQQv8SDV+s3j96moccjqTneQNVQicCJ2PQ4E7Y4bc93Xd0Z7oCzlQAcpWqp4YuKqN&#10;3ygygvee+7MgSPxRqmZQsqZag7SalHjh/Lctrc2nttXUIF5gyM24v3L/tf37iyuSbxQZOlbv0yB/&#10;kUVPmICgB1cVMQRtFXvhqme1klq25qKWvS/bltXUYQA0YfAMzX1HBuqwQHH0cCiT/n9u648Pdwqx&#10;psBZkoZpliQhRoL00KrPUDwiNpyiowrKNQ46h1f3w52ygPVwK+tvGglZdmBNr5WSY0dJA0mGtrz+&#10;2QN70fAUrccPsoEoZGukq9yuVT1SEjoUBmlgP4xazoZ31o+NBMVCO9e5x0Pn6M6gGoRxEs/TGKMa&#10;VGEWzueusz7JrVf7eFDavKWyR/ZQYAXYnFPycKuNzfJoYs2FXDHOHTm4OBOA4SSB0PDU6mwSrtc/&#10;syBbpss08qJZsvSioKq861UZeckqnMfVZVWWVfjLxg2jvGNNQ4UN88S7MPqzvu4nYGLMgXlactZY&#10;dzYlrTbrkiv0QID3ZRAHUeV6AZqjmX+ehisCYHkGKZxFwc0s81ZJOveiVRR72TxIvSDMbrIkiLKo&#10;Wp1DumWC/jskNBZ4lsbz2LXpJOtn4OIyvbyJXoIjec8MrBbO+gLv+eT6abm5FI07G8L4dD6phc3/&#10;WAvo91OnHZMteachMLv1zk3OpY1uib2WzSNQ25EY2AtrEajWSfUDoxFWTIH19y1RFCP+XsB4ZGEU&#10;2Z3kLnBQp9L1k5SIGlwU2GA0HUsz7a/toNimgwjTeAh5DaPUMsfmYzb7AYT14TDtV53dT6d3Z3Vc&#10;yIvfAAAA//8DAFBLAwQUAAYACAAAACEAlnhquNwAAAAFAQAADwAAAGRycy9kb3ducmV2LnhtbEyP&#10;zU7DMBCE70i8g7VI3KhdiKoSsqkQEhLip4GCOLvxkkTE6xC7bXh7lhMcd2Y0822xmnyv9jTGLjDC&#10;fGZAEdfBddwgvL3eni1BxWTZ2T4wIXxThFV5fFTY3IUDv9B+kxolJRxzi9CmNORax7olb+MsDMTi&#10;fYTR2yTn2Gg32oOU+16fG7PQ3nYsC60d6Kal+nOz8wjh/evBVWv/pHW1fqzvsovn+4oRT0+m6ytQ&#10;iab0F4ZffEGHUpi2Yccuqh5BHkmimgyUuMvLOagtQmYWoMtC/6cvfwAAAP//AwBQSwECLQAUAAYA&#10;CAAAACEAtoM4kv4AAADhAQAAEwAAAAAAAAAAAAAAAAAAAAAAW0NvbnRlbnRfVHlwZXNdLnhtbFBL&#10;AQItABQABgAIAAAAIQA4/SH/1gAAAJQBAAALAAAAAAAAAAAAAAAAAC8BAABfcmVscy8ucmVsc1BL&#10;AQItABQABgAIAAAAIQA9LfNpzwIAANgFAAAOAAAAAAAAAAAAAAAAAC4CAABkcnMvZTJvRG9jLnht&#10;bFBLAQItABQABgAIAAAAIQCWeGq43AAAAAUBAAAPAAAAAAAAAAAAAAAAACkFAABkcnMvZG93bnJl&#10;di54bWxQSwUGAAAAAAQABADzAAAAMgYAAAAA&#10;" filled="f" fillcolor="#c0504d" stroked="f" strokecolor="#5c83b4" strokeweight="2.25pt">
                  <v:textbox inset=",0,,0">
                    <w:txbxContent>
                      <w:p w14:paraId="7EE01A7F" w14:textId="037AF5F6" w:rsidR="00D90278" w:rsidRPr="00D90278" w:rsidRDefault="00D90278">
                        <w:pPr>
                          <w:pBdr>
                            <w:top w:val="single" w:sz="4" w:space="1" w:color="7F7F7F" w:themeColor="background1" w:themeShade="7F"/>
                          </w:pBdr>
                          <w:jc w:val="center"/>
                        </w:pPr>
                        <w:r w:rsidRPr="00D90278">
                          <w:fldChar w:fldCharType="begin"/>
                        </w:r>
                        <w:r w:rsidRPr="00D90278">
                          <w:instrText xml:space="preserve"> PAGE   \* MERGEFORMAT </w:instrText>
                        </w:r>
                        <w:r w:rsidRPr="00D90278">
                          <w:fldChar w:fldCharType="separate"/>
                        </w:r>
                        <w:r w:rsidR="003F189B">
                          <w:rPr>
                            <w:noProof/>
                          </w:rPr>
                          <w:t>1</w:t>
                        </w:r>
                        <w:r w:rsidRPr="00D90278">
                          <w:rPr>
                            <w:noProof/>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D8C4B" w14:textId="77777777" w:rsidR="003F189B" w:rsidRDefault="003F189B">
      <w:pPr>
        <w:spacing w:after="0" w:line="240" w:lineRule="auto"/>
      </w:pPr>
      <w:r>
        <w:separator/>
      </w:r>
    </w:p>
  </w:footnote>
  <w:footnote w:type="continuationSeparator" w:id="0">
    <w:p w14:paraId="489168B0" w14:textId="77777777" w:rsidR="003F189B" w:rsidRDefault="003F189B">
      <w:pPr>
        <w:spacing w:after="0" w:line="240" w:lineRule="auto"/>
      </w:pPr>
      <w:r>
        <w:continuationSeparator/>
      </w:r>
    </w:p>
  </w:footnote>
  <w:footnote w:type="continuationNotice" w:id="1">
    <w:p w14:paraId="39A76060" w14:textId="77777777" w:rsidR="003F189B" w:rsidRDefault="003F1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5"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4" w14:textId="77777777" w:rsidR="00204D14" w:rsidRDefault="00432329">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3" behindDoc="0" locked="0" layoutInCell="1" hidden="0" allowOverlap="1" wp14:anchorId="70ADFE33" wp14:editId="5DFDDBAB">
          <wp:simplePos x="0" y="0"/>
          <wp:positionH relativeFrom="column">
            <wp:posOffset>-830577</wp:posOffset>
          </wp:positionH>
          <wp:positionV relativeFrom="paragraph">
            <wp:posOffset>-587373</wp:posOffset>
          </wp:positionV>
          <wp:extent cx="5007874" cy="1225298"/>
          <wp:effectExtent l="0" t="0" r="0" b="0"/>
          <wp:wrapSquare wrapText="bothSides" distT="0" distB="0" distL="114300" distR="114300"/>
          <wp:docPr id="219" name="Picture 2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874" cy="122529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6" w14:textId="77777777" w:rsidR="00204D14" w:rsidRDefault="00432329">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4" behindDoc="0" locked="0" layoutInCell="1" hidden="0" allowOverlap="1" wp14:anchorId="6EE113BF" wp14:editId="4BBF846A">
          <wp:simplePos x="0" y="0"/>
          <wp:positionH relativeFrom="column">
            <wp:posOffset>-900427</wp:posOffset>
          </wp:positionH>
          <wp:positionV relativeFrom="paragraph">
            <wp:posOffset>-590548</wp:posOffset>
          </wp:positionV>
          <wp:extent cx="5007610" cy="1224915"/>
          <wp:effectExtent l="0" t="0" r="0" b="0"/>
          <wp:wrapSquare wrapText="bothSides" distT="0" distB="0" distL="114300" distR="114300"/>
          <wp:docPr id="220" name="Picture 2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UU4eFBecpTP68/" int2:id="J7VSjpEB">
      <int2:state int2:value="Rejected" int2:type="AugLoop_Text_Critique"/>
    </int2:textHash>
    <int2:textHash int2:hashCode="7XAwweTbv6znsZ" int2:id="JsxkgAu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1932"/>
    <w:multiLevelType w:val="hybridMultilevel"/>
    <w:tmpl w:val="FFFFFFFF"/>
    <w:lvl w:ilvl="0" w:tplc="4F78447E">
      <w:start w:val="1"/>
      <w:numFmt w:val="lowerLetter"/>
      <w:lvlText w:val="%1)"/>
      <w:lvlJc w:val="left"/>
      <w:pPr>
        <w:ind w:left="720" w:hanging="360"/>
      </w:pPr>
    </w:lvl>
    <w:lvl w:ilvl="1" w:tplc="292A785C">
      <w:start w:val="1"/>
      <w:numFmt w:val="lowerLetter"/>
      <w:lvlText w:val="%2."/>
      <w:lvlJc w:val="left"/>
      <w:pPr>
        <w:ind w:left="1440" w:hanging="360"/>
      </w:pPr>
    </w:lvl>
    <w:lvl w:ilvl="2" w:tplc="EBBC3FFE">
      <w:start w:val="1"/>
      <w:numFmt w:val="lowerRoman"/>
      <w:lvlText w:val="%3."/>
      <w:lvlJc w:val="right"/>
      <w:pPr>
        <w:ind w:left="2160" w:hanging="180"/>
      </w:pPr>
    </w:lvl>
    <w:lvl w:ilvl="3" w:tplc="76F89B56">
      <w:start w:val="1"/>
      <w:numFmt w:val="decimal"/>
      <w:lvlText w:val="%4."/>
      <w:lvlJc w:val="left"/>
      <w:pPr>
        <w:ind w:left="2880" w:hanging="360"/>
      </w:pPr>
    </w:lvl>
    <w:lvl w:ilvl="4" w:tplc="D63407E6">
      <w:start w:val="1"/>
      <w:numFmt w:val="lowerLetter"/>
      <w:lvlText w:val="%5."/>
      <w:lvlJc w:val="left"/>
      <w:pPr>
        <w:ind w:left="3600" w:hanging="360"/>
      </w:pPr>
    </w:lvl>
    <w:lvl w:ilvl="5" w:tplc="4DE00EE4">
      <w:start w:val="1"/>
      <w:numFmt w:val="lowerRoman"/>
      <w:lvlText w:val="%6."/>
      <w:lvlJc w:val="right"/>
      <w:pPr>
        <w:ind w:left="4320" w:hanging="180"/>
      </w:pPr>
    </w:lvl>
    <w:lvl w:ilvl="6" w:tplc="C72215A0">
      <w:start w:val="1"/>
      <w:numFmt w:val="decimal"/>
      <w:lvlText w:val="%7."/>
      <w:lvlJc w:val="left"/>
      <w:pPr>
        <w:ind w:left="5040" w:hanging="360"/>
      </w:pPr>
    </w:lvl>
    <w:lvl w:ilvl="7" w:tplc="F7B442EC">
      <w:start w:val="1"/>
      <w:numFmt w:val="lowerLetter"/>
      <w:lvlText w:val="%8."/>
      <w:lvlJc w:val="left"/>
      <w:pPr>
        <w:ind w:left="5760" w:hanging="360"/>
      </w:pPr>
    </w:lvl>
    <w:lvl w:ilvl="8" w:tplc="BB9A92A4">
      <w:start w:val="1"/>
      <w:numFmt w:val="lowerRoman"/>
      <w:lvlText w:val="%9."/>
      <w:lvlJc w:val="right"/>
      <w:pPr>
        <w:ind w:left="6480" w:hanging="180"/>
      </w:pPr>
    </w:lvl>
  </w:abstractNum>
  <w:abstractNum w:abstractNumId="1" w15:restartNumberingAfterBreak="0">
    <w:nsid w:val="1BEA9300"/>
    <w:multiLevelType w:val="hybridMultilevel"/>
    <w:tmpl w:val="FFFFFFFF"/>
    <w:lvl w:ilvl="0" w:tplc="9FC85930">
      <w:start w:val="1"/>
      <w:numFmt w:val="lowerLetter"/>
      <w:lvlText w:val="(%1)"/>
      <w:lvlJc w:val="left"/>
      <w:pPr>
        <w:ind w:left="720" w:hanging="360"/>
      </w:pPr>
    </w:lvl>
    <w:lvl w:ilvl="1" w:tplc="F5401BD8">
      <w:start w:val="1"/>
      <w:numFmt w:val="lowerLetter"/>
      <w:lvlText w:val="%2."/>
      <w:lvlJc w:val="left"/>
      <w:pPr>
        <w:ind w:left="1440" w:hanging="360"/>
      </w:pPr>
    </w:lvl>
    <w:lvl w:ilvl="2" w:tplc="6CBE421E">
      <w:start w:val="1"/>
      <w:numFmt w:val="lowerRoman"/>
      <w:lvlText w:val="%3."/>
      <w:lvlJc w:val="right"/>
      <w:pPr>
        <w:ind w:left="2160" w:hanging="180"/>
      </w:pPr>
    </w:lvl>
    <w:lvl w:ilvl="3" w:tplc="C8E0F1B8">
      <w:start w:val="1"/>
      <w:numFmt w:val="decimal"/>
      <w:lvlText w:val="%4."/>
      <w:lvlJc w:val="left"/>
      <w:pPr>
        <w:ind w:left="2880" w:hanging="360"/>
      </w:pPr>
    </w:lvl>
    <w:lvl w:ilvl="4" w:tplc="EA7E92F2">
      <w:start w:val="1"/>
      <w:numFmt w:val="lowerLetter"/>
      <w:lvlText w:val="%5."/>
      <w:lvlJc w:val="left"/>
      <w:pPr>
        <w:ind w:left="3600" w:hanging="360"/>
      </w:pPr>
    </w:lvl>
    <w:lvl w:ilvl="5" w:tplc="E8DCF064">
      <w:start w:val="1"/>
      <w:numFmt w:val="lowerRoman"/>
      <w:lvlText w:val="%6."/>
      <w:lvlJc w:val="right"/>
      <w:pPr>
        <w:ind w:left="4320" w:hanging="180"/>
      </w:pPr>
    </w:lvl>
    <w:lvl w:ilvl="6" w:tplc="BF72187C">
      <w:start w:val="1"/>
      <w:numFmt w:val="decimal"/>
      <w:lvlText w:val="%7."/>
      <w:lvlJc w:val="left"/>
      <w:pPr>
        <w:ind w:left="5040" w:hanging="360"/>
      </w:pPr>
    </w:lvl>
    <w:lvl w:ilvl="7" w:tplc="ABBCBEB8">
      <w:start w:val="1"/>
      <w:numFmt w:val="lowerLetter"/>
      <w:lvlText w:val="%8."/>
      <w:lvlJc w:val="left"/>
      <w:pPr>
        <w:ind w:left="5760" w:hanging="360"/>
      </w:pPr>
    </w:lvl>
    <w:lvl w:ilvl="8" w:tplc="0D4C5C24">
      <w:start w:val="1"/>
      <w:numFmt w:val="lowerRoman"/>
      <w:lvlText w:val="%9."/>
      <w:lvlJc w:val="right"/>
      <w:pPr>
        <w:ind w:left="6480" w:hanging="180"/>
      </w:pPr>
    </w:lvl>
  </w:abstractNum>
  <w:abstractNum w:abstractNumId="2" w15:restartNumberingAfterBreak="0">
    <w:nsid w:val="21744D51"/>
    <w:multiLevelType w:val="hybridMultilevel"/>
    <w:tmpl w:val="FFFFFFFF"/>
    <w:lvl w:ilvl="0" w:tplc="D95648DC">
      <w:start w:val="1"/>
      <w:numFmt w:val="lowerLetter"/>
      <w:lvlText w:val="(%1)"/>
      <w:lvlJc w:val="left"/>
      <w:pPr>
        <w:ind w:left="720" w:hanging="360"/>
      </w:pPr>
    </w:lvl>
    <w:lvl w:ilvl="1" w:tplc="776A7872">
      <w:start w:val="1"/>
      <w:numFmt w:val="lowerLetter"/>
      <w:lvlText w:val="%2."/>
      <w:lvlJc w:val="left"/>
      <w:pPr>
        <w:ind w:left="1440" w:hanging="360"/>
      </w:pPr>
    </w:lvl>
    <w:lvl w:ilvl="2" w:tplc="4D648E40">
      <w:start w:val="1"/>
      <w:numFmt w:val="lowerRoman"/>
      <w:lvlText w:val="%3."/>
      <w:lvlJc w:val="right"/>
      <w:pPr>
        <w:ind w:left="2160" w:hanging="180"/>
      </w:pPr>
    </w:lvl>
    <w:lvl w:ilvl="3" w:tplc="AC5480BA">
      <w:start w:val="1"/>
      <w:numFmt w:val="decimal"/>
      <w:lvlText w:val="%4."/>
      <w:lvlJc w:val="left"/>
      <w:pPr>
        <w:ind w:left="2880" w:hanging="360"/>
      </w:pPr>
    </w:lvl>
    <w:lvl w:ilvl="4" w:tplc="D53631E8">
      <w:start w:val="1"/>
      <w:numFmt w:val="lowerLetter"/>
      <w:lvlText w:val="%5."/>
      <w:lvlJc w:val="left"/>
      <w:pPr>
        <w:ind w:left="3600" w:hanging="360"/>
      </w:pPr>
    </w:lvl>
    <w:lvl w:ilvl="5" w:tplc="0BCCF048">
      <w:start w:val="1"/>
      <w:numFmt w:val="lowerRoman"/>
      <w:lvlText w:val="%6."/>
      <w:lvlJc w:val="right"/>
      <w:pPr>
        <w:ind w:left="4320" w:hanging="180"/>
      </w:pPr>
    </w:lvl>
    <w:lvl w:ilvl="6" w:tplc="AEAC9920">
      <w:start w:val="1"/>
      <w:numFmt w:val="decimal"/>
      <w:lvlText w:val="%7."/>
      <w:lvlJc w:val="left"/>
      <w:pPr>
        <w:ind w:left="5040" w:hanging="360"/>
      </w:pPr>
    </w:lvl>
    <w:lvl w:ilvl="7" w:tplc="F4CA9706">
      <w:start w:val="1"/>
      <w:numFmt w:val="lowerLetter"/>
      <w:lvlText w:val="%8."/>
      <w:lvlJc w:val="left"/>
      <w:pPr>
        <w:ind w:left="5760" w:hanging="360"/>
      </w:pPr>
    </w:lvl>
    <w:lvl w:ilvl="8" w:tplc="5C2C57F2">
      <w:start w:val="1"/>
      <w:numFmt w:val="lowerRoman"/>
      <w:lvlText w:val="%9."/>
      <w:lvlJc w:val="right"/>
      <w:pPr>
        <w:ind w:left="6480" w:hanging="180"/>
      </w:pPr>
    </w:lvl>
  </w:abstractNum>
  <w:abstractNum w:abstractNumId="3" w15:restartNumberingAfterBreak="0">
    <w:nsid w:val="2922DCA3"/>
    <w:multiLevelType w:val="hybridMultilevel"/>
    <w:tmpl w:val="FFFFFFFF"/>
    <w:lvl w:ilvl="0" w:tplc="53B832F0">
      <w:start w:val="1"/>
      <w:numFmt w:val="upperLetter"/>
      <w:lvlText w:val="(%1)"/>
      <w:lvlJc w:val="left"/>
      <w:pPr>
        <w:ind w:left="720" w:hanging="360"/>
      </w:pPr>
    </w:lvl>
    <w:lvl w:ilvl="1" w:tplc="A704E6AE">
      <w:start w:val="1"/>
      <w:numFmt w:val="lowerLetter"/>
      <w:lvlText w:val="%2."/>
      <w:lvlJc w:val="left"/>
      <w:pPr>
        <w:ind w:left="1440" w:hanging="360"/>
      </w:pPr>
    </w:lvl>
    <w:lvl w:ilvl="2" w:tplc="25D011B4">
      <w:start w:val="1"/>
      <w:numFmt w:val="lowerRoman"/>
      <w:lvlText w:val="%3."/>
      <w:lvlJc w:val="right"/>
      <w:pPr>
        <w:ind w:left="2160" w:hanging="180"/>
      </w:pPr>
    </w:lvl>
    <w:lvl w:ilvl="3" w:tplc="977844B0">
      <w:start w:val="1"/>
      <w:numFmt w:val="decimal"/>
      <w:lvlText w:val="%4."/>
      <w:lvlJc w:val="left"/>
      <w:pPr>
        <w:ind w:left="2880" w:hanging="360"/>
      </w:pPr>
    </w:lvl>
    <w:lvl w:ilvl="4" w:tplc="921E0E3E">
      <w:start w:val="1"/>
      <w:numFmt w:val="lowerLetter"/>
      <w:lvlText w:val="%5."/>
      <w:lvlJc w:val="left"/>
      <w:pPr>
        <w:ind w:left="3600" w:hanging="360"/>
      </w:pPr>
    </w:lvl>
    <w:lvl w:ilvl="5" w:tplc="CA34E406">
      <w:start w:val="1"/>
      <w:numFmt w:val="lowerRoman"/>
      <w:lvlText w:val="%6."/>
      <w:lvlJc w:val="right"/>
      <w:pPr>
        <w:ind w:left="4320" w:hanging="180"/>
      </w:pPr>
    </w:lvl>
    <w:lvl w:ilvl="6" w:tplc="5518DA7E">
      <w:start w:val="1"/>
      <w:numFmt w:val="decimal"/>
      <w:lvlText w:val="%7."/>
      <w:lvlJc w:val="left"/>
      <w:pPr>
        <w:ind w:left="5040" w:hanging="360"/>
      </w:pPr>
    </w:lvl>
    <w:lvl w:ilvl="7" w:tplc="D2C0C438">
      <w:start w:val="1"/>
      <w:numFmt w:val="lowerLetter"/>
      <w:lvlText w:val="%8."/>
      <w:lvlJc w:val="left"/>
      <w:pPr>
        <w:ind w:left="5760" w:hanging="360"/>
      </w:pPr>
    </w:lvl>
    <w:lvl w:ilvl="8" w:tplc="3E468FAC">
      <w:start w:val="1"/>
      <w:numFmt w:val="lowerRoman"/>
      <w:lvlText w:val="%9."/>
      <w:lvlJc w:val="right"/>
      <w:pPr>
        <w:ind w:left="6480" w:hanging="180"/>
      </w:pPr>
    </w:lvl>
  </w:abstractNum>
  <w:abstractNum w:abstractNumId="4" w15:restartNumberingAfterBreak="0">
    <w:nsid w:val="4A63EDDB"/>
    <w:multiLevelType w:val="hybridMultilevel"/>
    <w:tmpl w:val="FFFFFFFF"/>
    <w:lvl w:ilvl="0" w:tplc="7AAA5B54">
      <w:start w:val="1"/>
      <w:numFmt w:val="lowerLetter"/>
      <w:lvlText w:val="(%1)"/>
      <w:lvlJc w:val="left"/>
      <w:pPr>
        <w:ind w:left="720" w:hanging="360"/>
      </w:pPr>
    </w:lvl>
    <w:lvl w:ilvl="1" w:tplc="FA0C3A7C">
      <w:start w:val="1"/>
      <w:numFmt w:val="lowerLetter"/>
      <w:lvlText w:val="%2."/>
      <w:lvlJc w:val="left"/>
      <w:pPr>
        <w:ind w:left="1440" w:hanging="360"/>
      </w:pPr>
    </w:lvl>
    <w:lvl w:ilvl="2" w:tplc="12280382">
      <w:start w:val="1"/>
      <w:numFmt w:val="lowerRoman"/>
      <w:lvlText w:val="%3."/>
      <w:lvlJc w:val="right"/>
      <w:pPr>
        <w:ind w:left="2160" w:hanging="180"/>
      </w:pPr>
    </w:lvl>
    <w:lvl w:ilvl="3" w:tplc="1012054C">
      <w:start w:val="1"/>
      <w:numFmt w:val="decimal"/>
      <w:lvlText w:val="%4."/>
      <w:lvlJc w:val="left"/>
      <w:pPr>
        <w:ind w:left="2880" w:hanging="360"/>
      </w:pPr>
    </w:lvl>
    <w:lvl w:ilvl="4" w:tplc="96B2CA06">
      <w:start w:val="1"/>
      <w:numFmt w:val="lowerLetter"/>
      <w:lvlText w:val="%5."/>
      <w:lvlJc w:val="left"/>
      <w:pPr>
        <w:ind w:left="3600" w:hanging="360"/>
      </w:pPr>
    </w:lvl>
    <w:lvl w:ilvl="5" w:tplc="EA36C42A">
      <w:start w:val="1"/>
      <w:numFmt w:val="lowerRoman"/>
      <w:lvlText w:val="%6."/>
      <w:lvlJc w:val="right"/>
      <w:pPr>
        <w:ind w:left="4320" w:hanging="180"/>
      </w:pPr>
    </w:lvl>
    <w:lvl w:ilvl="6" w:tplc="3B12AF7A">
      <w:start w:val="1"/>
      <w:numFmt w:val="decimal"/>
      <w:lvlText w:val="%7."/>
      <w:lvlJc w:val="left"/>
      <w:pPr>
        <w:ind w:left="5040" w:hanging="360"/>
      </w:pPr>
    </w:lvl>
    <w:lvl w:ilvl="7" w:tplc="6F8E0A9A">
      <w:start w:val="1"/>
      <w:numFmt w:val="lowerLetter"/>
      <w:lvlText w:val="%8."/>
      <w:lvlJc w:val="left"/>
      <w:pPr>
        <w:ind w:left="5760" w:hanging="360"/>
      </w:pPr>
    </w:lvl>
    <w:lvl w:ilvl="8" w:tplc="15AA63E8">
      <w:start w:val="1"/>
      <w:numFmt w:val="lowerRoman"/>
      <w:lvlText w:val="%9."/>
      <w:lvlJc w:val="right"/>
      <w:pPr>
        <w:ind w:left="6480" w:hanging="180"/>
      </w:pPr>
    </w:lvl>
  </w:abstractNum>
  <w:abstractNum w:abstractNumId="5" w15:restartNumberingAfterBreak="0">
    <w:nsid w:val="4F2A4C59"/>
    <w:multiLevelType w:val="hybridMultilevel"/>
    <w:tmpl w:val="9C48E4BA"/>
    <w:lvl w:ilvl="0" w:tplc="541E87B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2856DA"/>
    <w:multiLevelType w:val="hybridMultilevel"/>
    <w:tmpl w:val="1EDAECB4"/>
    <w:lvl w:ilvl="0" w:tplc="657A8342">
      <w:start w:val="1"/>
      <w:numFmt w:val="lowerLetter"/>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C323AD7"/>
    <w:multiLevelType w:val="hybridMultilevel"/>
    <w:tmpl w:val="FFFFFFFF"/>
    <w:lvl w:ilvl="0" w:tplc="CF5A2D24">
      <w:start w:val="1"/>
      <w:numFmt w:val="lowerLetter"/>
      <w:lvlText w:val="(%1)"/>
      <w:lvlJc w:val="left"/>
      <w:pPr>
        <w:ind w:left="720" w:hanging="360"/>
      </w:pPr>
    </w:lvl>
    <w:lvl w:ilvl="1" w:tplc="1458B1BE">
      <w:start w:val="1"/>
      <w:numFmt w:val="lowerLetter"/>
      <w:lvlText w:val="%2."/>
      <w:lvlJc w:val="left"/>
      <w:pPr>
        <w:ind w:left="1440" w:hanging="360"/>
      </w:pPr>
    </w:lvl>
    <w:lvl w:ilvl="2" w:tplc="53C62C9C">
      <w:start w:val="1"/>
      <w:numFmt w:val="lowerRoman"/>
      <w:lvlText w:val="%3."/>
      <w:lvlJc w:val="right"/>
      <w:pPr>
        <w:ind w:left="2160" w:hanging="180"/>
      </w:pPr>
    </w:lvl>
    <w:lvl w:ilvl="3" w:tplc="A5A42E30">
      <w:start w:val="1"/>
      <w:numFmt w:val="decimal"/>
      <w:lvlText w:val="%4."/>
      <w:lvlJc w:val="left"/>
      <w:pPr>
        <w:ind w:left="2880" w:hanging="360"/>
      </w:pPr>
    </w:lvl>
    <w:lvl w:ilvl="4" w:tplc="5F92C34E">
      <w:start w:val="1"/>
      <w:numFmt w:val="lowerLetter"/>
      <w:lvlText w:val="%5."/>
      <w:lvlJc w:val="left"/>
      <w:pPr>
        <w:ind w:left="3600" w:hanging="360"/>
      </w:pPr>
    </w:lvl>
    <w:lvl w:ilvl="5" w:tplc="2CA06CD6">
      <w:start w:val="1"/>
      <w:numFmt w:val="lowerRoman"/>
      <w:lvlText w:val="%6."/>
      <w:lvlJc w:val="right"/>
      <w:pPr>
        <w:ind w:left="4320" w:hanging="180"/>
      </w:pPr>
    </w:lvl>
    <w:lvl w:ilvl="6" w:tplc="F0B2A70A">
      <w:start w:val="1"/>
      <w:numFmt w:val="decimal"/>
      <w:lvlText w:val="%7."/>
      <w:lvlJc w:val="left"/>
      <w:pPr>
        <w:ind w:left="5040" w:hanging="360"/>
      </w:pPr>
    </w:lvl>
    <w:lvl w:ilvl="7" w:tplc="C908C286">
      <w:start w:val="1"/>
      <w:numFmt w:val="lowerLetter"/>
      <w:lvlText w:val="%8."/>
      <w:lvlJc w:val="left"/>
      <w:pPr>
        <w:ind w:left="5760" w:hanging="360"/>
      </w:pPr>
    </w:lvl>
    <w:lvl w:ilvl="8" w:tplc="4536877C">
      <w:start w:val="1"/>
      <w:numFmt w:val="lowerRoman"/>
      <w:lvlText w:val="%9."/>
      <w:lvlJc w:val="right"/>
      <w:pPr>
        <w:ind w:left="6480" w:hanging="180"/>
      </w:pPr>
    </w:lvl>
  </w:abstractNum>
  <w:abstractNum w:abstractNumId="8" w15:restartNumberingAfterBreak="0">
    <w:nsid w:val="5E467D07"/>
    <w:multiLevelType w:val="hybridMultilevel"/>
    <w:tmpl w:val="84FAEC2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684121F0"/>
    <w:multiLevelType w:val="hybridMultilevel"/>
    <w:tmpl w:val="FFFFFFFF"/>
    <w:lvl w:ilvl="0" w:tplc="F7EA5A9C">
      <w:start w:val="1"/>
      <w:numFmt w:val="lowerLetter"/>
      <w:lvlText w:val="(%1)"/>
      <w:lvlJc w:val="left"/>
      <w:pPr>
        <w:ind w:left="720" w:hanging="360"/>
      </w:pPr>
    </w:lvl>
    <w:lvl w:ilvl="1" w:tplc="AE069D1A">
      <w:start w:val="1"/>
      <w:numFmt w:val="lowerLetter"/>
      <w:lvlText w:val="%2."/>
      <w:lvlJc w:val="left"/>
      <w:pPr>
        <w:ind w:left="1440" w:hanging="360"/>
      </w:pPr>
    </w:lvl>
    <w:lvl w:ilvl="2" w:tplc="86C4B054">
      <w:start w:val="1"/>
      <w:numFmt w:val="lowerRoman"/>
      <w:lvlText w:val="%3."/>
      <w:lvlJc w:val="right"/>
      <w:pPr>
        <w:ind w:left="2160" w:hanging="180"/>
      </w:pPr>
    </w:lvl>
    <w:lvl w:ilvl="3" w:tplc="0548EB3A">
      <w:start w:val="1"/>
      <w:numFmt w:val="decimal"/>
      <w:lvlText w:val="%4."/>
      <w:lvlJc w:val="left"/>
      <w:pPr>
        <w:ind w:left="2880" w:hanging="360"/>
      </w:pPr>
    </w:lvl>
    <w:lvl w:ilvl="4" w:tplc="A99A2564">
      <w:start w:val="1"/>
      <w:numFmt w:val="lowerLetter"/>
      <w:lvlText w:val="%5."/>
      <w:lvlJc w:val="left"/>
      <w:pPr>
        <w:ind w:left="3600" w:hanging="360"/>
      </w:pPr>
    </w:lvl>
    <w:lvl w:ilvl="5" w:tplc="E0A6F1CE">
      <w:start w:val="1"/>
      <w:numFmt w:val="lowerRoman"/>
      <w:lvlText w:val="%6."/>
      <w:lvlJc w:val="right"/>
      <w:pPr>
        <w:ind w:left="4320" w:hanging="180"/>
      </w:pPr>
    </w:lvl>
    <w:lvl w:ilvl="6" w:tplc="06A2E4A2">
      <w:start w:val="1"/>
      <w:numFmt w:val="decimal"/>
      <w:lvlText w:val="%7."/>
      <w:lvlJc w:val="left"/>
      <w:pPr>
        <w:ind w:left="5040" w:hanging="360"/>
      </w:pPr>
    </w:lvl>
    <w:lvl w:ilvl="7" w:tplc="9ABE0ECA">
      <w:start w:val="1"/>
      <w:numFmt w:val="lowerLetter"/>
      <w:lvlText w:val="%8."/>
      <w:lvlJc w:val="left"/>
      <w:pPr>
        <w:ind w:left="5760" w:hanging="360"/>
      </w:pPr>
    </w:lvl>
    <w:lvl w:ilvl="8" w:tplc="AB346BC8">
      <w:start w:val="1"/>
      <w:numFmt w:val="lowerRoman"/>
      <w:lvlText w:val="%9."/>
      <w:lvlJc w:val="right"/>
      <w:pPr>
        <w:ind w:left="6480" w:hanging="180"/>
      </w:pPr>
    </w:lvl>
  </w:abstractNum>
  <w:abstractNum w:abstractNumId="10" w15:restartNumberingAfterBreak="0">
    <w:nsid w:val="6C5C8596"/>
    <w:multiLevelType w:val="hybridMultilevel"/>
    <w:tmpl w:val="FFFFFFFF"/>
    <w:lvl w:ilvl="0" w:tplc="5B7AC6E6">
      <w:start w:val="1"/>
      <w:numFmt w:val="lowerLetter"/>
      <w:lvlText w:val="(%1)"/>
      <w:lvlJc w:val="left"/>
      <w:pPr>
        <w:ind w:left="720" w:hanging="360"/>
      </w:pPr>
    </w:lvl>
    <w:lvl w:ilvl="1" w:tplc="FDC29BB4">
      <w:start w:val="1"/>
      <w:numFmt w:val="lowerLetter"/>
      <w:lvlText w:val="%2."/>
      <w:lvlJc w:val="left"/>
      <w:pPr>
        <w:ind w:left="1440" w:hanging="360"/>
      </w:pPr>
    </w:lvl>
    <w:lvl w:ilvl="2" w:tplc="D6E24B56">
      <w:start w:val="1"/>
      <w:numFmt w:val="lowerRoman"/>
      <w:lvlText w:val="%3."/>
      <w:lvlJc w:val="right"/>
      <w:pPr>
        <w:ind w:left="2160" w:hanging="180"/>
      </w:pPr>
    </w:lvl>
    <w:lvl w:ilvl="3" w:tplc="A348839C">
      <w:start w:val="1"/>
      <w:numFmt w:val="decimal"/>
      <w:lvlText w:val="%4."/>
      <w:lvlJc w:val="left"/>
      <w:pPr>
        <w:ind w:left="2880" w:hanging="360"/>
      </w:pPr>
    </w:lvl>
    <w:lvl w:ilvl="4" w:tplc="5F800B6E">
      <w:start w:val="1"/>
      <w:numFmt w:val="lowerLetter"/>
      <w:lvlText w:val="%5."/>
      <w:lvlJc w:val="left"/>
      <w:pPr>
        <w:ind w:left="3600" w:hanging="360"/>
      </w:pPr>
    </w:lvl>
    <w:lvl w:ilvl="5" w:tplc="B87A9BF6">
      <w:start w:val="1"/>
      <w:numFmt w:val="lowerRoman"/>
      <w:lvlText w:val="%6."/>
      <w:lvlJc w:val="right"/>
      <w:pPr>
        <w:ind w:left="4320" w:hanging="180"/>
      </w:pPr>
    </w:lvl>
    <w:lvl w:ilvl="6" w:tplc="B53C57FC">
      <w:start w:val="1"/>
      <w:numFmt w:val="decimal"/>
      <w:lvlText w:val="%7."/>
      <w:lvlJc w:val="left"/>
      <w:pPr>
        <w:ind w:left="5040" w:hanging="360"/>
      </w:pPr>
    </w:lvl>
    <w:lvl w:ilvl="7" w:tplc="DCB6E082">
      <w:start w:val="1"/>
      <w:numFmt w:val="lowerLetter"/>
      <w:lvlText w:val="%8."/>
      <w:lvlJc w:val="left"/>
      <w:pPr>
        <w:ind w:left="5760" w:hanging="360"/>
      </w:pPr>
    </w:lvl>
    <w:lvl w:ilvl="8" w:tplc="9D684326">
      <w:start w:val="1"/>
      <w:numFmt w:val="lowerRoman"/>
      <w:lvlText w:val="%9."/>
      <w:lvlJc w:val="right"/>
      <w:pPr>
        <w:ind w:left="6480" w:hanging="180"/>
      </w:pPr>
    </w:lvl>
  </w:abstractNum>
  <w:abstractNum w:abstractNumId="11" w15:restartNumberingAfterBreak="0">
    <w:nsid w:val="7E234668"/>
    <w:multiLevelType w:val="hybridMultilevel"/>
    <w:tmpl w:val="1FB6CB42"/>
    <w:lvl w:ilvl="0" w:tplc="B750F7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0"/>
  </w:num>
  <w:num w:numId="5">
    <w:abstractNumId w:val="3"/>
  </w:num>
  <w:num w:numId="6">
    <w:abstractNumId w:val="2"/>
  </w:num>
  <w:num w:numId="7">
    <w:abstractNumId w:val="1"/>
  </w:num>
  <w:num w:numId="8">
    <w:abstractNumId w:val="4"/>
  </w:num>
  <w:num w:numId="9">
    <w:abstractNumId w:val="9"/>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B1"/>
    <w:rsid w:val="000558AC"/>
    <w:rsid w:val="000844E6"/>
    <w:rsid w:val="000D6933"/>
    <w:rsid w:val="000D77D7"/>
    <w:rsid w:val="001A5DFA"/>
    <w:rsid w:val="001E6BA8"/>
    <w:rsid w:val="00204D14"/>
    <w:rsid w:val="00234FA1"/>
    <w:rsid w:val="00255C1C"/>
    <w:rsid w:val="00270384"/>
    <w:rsid w:val="00274DAE"/>
    <w:rsid w:val="00285B3A"/>
    <w:rsid w:val="002938D7"/>
    <w:rsid w:val="003F189B"/>
    <w:rsid w:val="00410120"/>
    <w:rsid w:val="00432329"/>
    <w:rsid w:val="00446B18"/>
    <w:rsid w:val="004E439A"/>
    <w:rsid w:val="005205F6"/>
    <w:rsid w:val="00531D28"/>
    <w:rsid w:val="00541E70"/>
    <w:rsid w:val="006245A8"/>
    <w:rsid w:val="0065713E"/>
    <w:rsid w:val="006C2050"/>
    <w:rsid w:val="007377F1"/>
    <w:rsid w:val="00780075"/>
    <w:rsid w:val="007C273D"/>
    <w:rsid w:val="007D0FC2"/>
    <w:rsid w:val="007E3544"/>
    <w:rsid w:val="00870345"/>
    <w:rsid w:val="00910FE2"/>
    <w:rsid w:val="00922C53"/>
    <w:rsid w:val="009373D3"/>
    <w:rsid w:val="009A21B0"/>
    <w:rsid w:val="009D2324"/>
    <w:rsid w:val="009E4FAD"/>
    <w:rsid w:val="009E7FD1"/>
    <w:rsid w:val="00A024B1"/>
    <w:rsid w:val="00A06312"/>
    <w:rsid w:val="00A1797B"/>
    <w:rsid w:val="00A2512F"/>
    <w:rsid w:val="00A87474"/>
    <w:rsid w:val="00A947F2"/>
    <w:rsid w:val="00AC5809"/>
    <w:rsid w:val="00AD24A6"/>
    <w:rsid w:val="00AD4410"/>
    <w:rsid w:val="00B014D1"/>
    <w:rsid w:val="00B14C54"/>
    <w:rsid w:val="00BA4217"/>
    <w:rsid w:val="00BB65D6"/>
    <w:rsid w:val="00BC1BBA"/>
    <w:rsid w:val="00BC3EE6"/>
    <w:rsid w:val="00BD25F8"/>
    <w:rsid w:val="00CA235A"/>
    <w:rsid w:val="00CF0760"/>
    <w:rsid w:val="00D74F0F"/>
    <w:rsid w:val="00D75B89"/>
    <w:rsid w:val="00D90278"/>
    <w:rsid w:val="00E140F1"/>
    <w:rsid w:val="00E551DC"/>
    <w:rsid w:val="00E84578"/>
    <w:rsid w:val="00EF1FC0"/>
    <w:rsid w:val="00F173BC"/>
    <w:rsid w:val="00F375C9"/>
    <w:rsid w:val="00F46F1E"/>
    <w:rsid w:val="00F60358"/>
    <w:rsid w:val="00F7529F"/>
    <w:rsid w:val="00FB6BBA"/>
    <w:rsid w:val="00FB736B"/>
    <w:rsid w:val="00FD4631"/>
    <w:rsid w:val="00FF490D"/>
    <w:rsid w:val="05F32528"/>
    <w:rsid w:val="07CC31C3"/>
    <w:rsid w:val="083EF07D"/>
    <w:rsid w:val="087A946F"/>
    <w:rsid w:val="09F2665B"/>
    <w:rsid w:val="0C9EF049"/>
    <w:rsid w:val="10D51DE8"/>
    <w:rsid w:val="11892756"/>
    <w:rsid w:val="11C314DF"/>
    <w:rsid w:val="17EA4313"/>
    <w:rsid w:val="17FF4024"/>
    <w:rsid w:val="19607CB7"/>
    <w:rsid w:val="19861374"/>
    <w:rsid w:val="1C8AACC2"/>
    <w:rsid w:val="1E351A3F"/>
    <w:rsid w:val="1ED31A45"/>
    <w:rsid w:val="1F70AF85"/>
    <w:rsid w:val="213942D6"/>
    <w:rsid w:val="22A1D64B"/>
    <w:rsid w:val="24726184"/>
    <w:rsid w:val="288C68B1"/>
    <w:rsid w:val="29A2B8D8"/>
    <w:rsid w:val="2C846BE5"/>
    <w:rsid w:val="2E7D06A2"/>
    <w:rsid w:val="318C33F1"/>
    <w:rsid w:val="341DB41A"/>
    <w:rsid w:val="3A11F43F"/>
    <w:rsid w:val="40B8E33C"/>
    <w:rsid w:val="44F83FFB"/>
    <w:rsid w:val="47D4B7A3"/>
    <w:rsid w:val="48E99FD0"/>
    <w:rsid w:val="4E296B71"/>
    <w:rsid w:val="4F91C4D5"/>
    <w:rsid w:val="5664FDB3"/>
    <w:rsid w:val="58DE02E7"/>
    <w:rsid w:val="5DF063A8"/>
    <w:rsid w:val="614989A0"/>
    <w:rsid w:val="62463795"/>
    <w:rsid w:val="6248406B"/>
    <w:rsid w:val="6266314C"/>
    <w:rsid w:val="663E5316"/>
    <w:rsid w:val="68611FF9"/>
    <w:rsid w:val="68E9DF6D"/>
    <w:rsid w:val="6ED12C4C"/>
    <w:rsid w:val="72C952C2"/>
    <w:rsid w:val="74E93E6A"/>
    <w:rsid w:val="776AF3CE"/>
    <w:rsid w:val="79840DF4"/>
    <w:rsid w:val="7F4FC2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4F1FA"/>
  <w15:docId w15:val="{D6A11CCD-31A7-4474-A64E-E0FE1C92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5B"/>
  </w:style>
  <w:style w:type="paragraph" w:styleId="Heading1">
    <w:name w:val="heading 1"/>
    <w:basedOn w:val="Normal"/>
    <w:link w:val="Heading1Char"/>
    <w:uiPriority w:val="9"/>
    <w:qFormat/>
    <w:rsid w:val="00A17F5B"/>
    <w:pPr>
      <w:widowControl w:val="0"/>
      <w:autoSpaceDE w:val="0"/>
      <w:autoSpaceDN w:val="0"/>
      <w:spacing w:before="100" w:after="0" w:line="240" w:lineRule="auto"/>
      <w:ind w:left="680"/>
      <w:outlineLvl w:val="0"/>
    </w:pPr>
    <w:rPr>
      <w:rFonts w:eastAsia="Verdana" w:cs="Verdana"/>
      <w:b/>
      <w:bCs/>
      <w:sz w:val="48"/>
      <w:szCs w:val="36"/>
      <w:lang w:bidi="en-IE"/>
    </w:rPr>
  </w:style>
  <w:style w:type="paragraph" w:styleId="Heading2">
    <w:name w:val="heading 2"/>
    <w:basedOn w:val="Normal"/>
    <w:next w:val="Normal"/>
    <w:link w:val="Heading2Char"/>
    <w:uiPriority w:val="9"/>
    <w:semiHidden/>
    <w:unhideWhenUsed/>
    <w:qFormat/>
    <w:rsid w:val="00A17F5B"/>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A17F5B"/>
    <w:rPr>
      <w:rFonts w:ascii="Arial" w:eastAsia="Verdana" w:hAnsi="Arial" w:cs="Verdana"/>
      <w:b/>
      <w:bCs/>
      <w:sz w:val="48"/>
      <w:szCs w:val="36"/>
      <w:lang w:eastAsia="en-IE" w:bidi="en-IE"/>
    </w:rPr>
  </w:style>
  <w:style w:type="paragraph" w:styleId="Header">
    <w:name w:val="header"/>
    <w:basedOn w:val="Normal"/>
    <w:link w:val="HeaderChar"/>
    <w:uiPriority w:val="99"/>
    <w:unhideWhenUsed/>
    <w:rsid w:val="001A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5F"/>
    <w:rPr>
      <w:lang w:val="en-GB"/>
    </w:rPr>
  </w:style>
  <w:style w:type="paragraph" w:styleId="Footer">
    <w:name w:val="footer"/>
    <w:basedOn w:val="Normal"/>
    <w:link w:val="FooterChar"/>
    <w:uiPriority w:val="99"/>
    <w:unhideWhenUsed/>
    <w:rsid w:val="001A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5F"/>
    <w:rPr>
      <w:lang w:val="en-GB"/>
    </w:rPr>
  </w:style>
  <w:style w:type="character" w:customStyle="1" w:styleId="Heading2Char">
    <w:name w:val="Heading 2 Char"/>
    <w:basedOn w:val="DefaultParagraphFont"/>
    <w:link w:val="Heading2"/>
    <w:uiPriority w:val="9"/>
    <w:semiHidden/>
    <w:rsid w:val="00A17F5B"/>
    <w:rPr>
      <w:rFonts w:ascii="Arial" w:eastAsiaTheme="majorEastAsia" w:hAnsi="Arial" w:cstheme="majorBidi"/>
      <w:b/>
      <w:color w:val="2F5496" w:themeColor="accent1" w:themeShade="BF"/>
      <w:sz w:val="28"/>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A87474"/>
    <w:pPr>
      <w:spacing w:line="240" w:lineRule="auto"/>
    </w:pPr>
    <w:rPr>
      <w:sz w:val="20"/>
      <w:szCs w:val="20"/>
    </w:rPr>
  </w:style>
  <w:style w:type="character" w:customStyle="1" w:styleId="CommentTextChar">
    <w:name w:val="Comment Text Char"/>
    <w:basedOn w:val="DefaultParagraphFont"/>
    <w:link w:val="CommentText"/>
    <w:uiPriority w:val="99"/>
    <w:semiHidden/>
    <w:rsid w:val="00A87474"/>
    <w:rPr>
      <w:sz w:val="20"/>
      <w:szCs w:val="20"/>
    </w:rPr>
  </w:style>
  <w:style w:type="character" w:styleId="CommentReference">
    <w:name w:val="annotation reference"/>
    <w:basedOn w:val="DefaultParagraphFont"/>
    <w:uiPriority w:val="99"/>
    <w:semiHidden/>
    <w:unhideWhenUsed/>
    <w:rsid w:val="00A87474"/>
    <w:rPr>
      <w:sz w:val="16"/>
      <w:szCs w:val="16"/>
    </w:rPr>
  </w:style>
  <w:style w:type="paragraph" w:styleId="ListParagraph">
    <w:name w:val="List Paragraph"/>
    <w:basedOn w:val="Normal"/>
    <w:uiPriority w:val="34"/>
    <w:qFormat/>
    <w:rsid w:val="0027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O4zfVs/Y+RgXoyqmkqo56XPmQ==">CgMxLjAyCGguZ2pkZ3hzOAByITF5c0JuMWNVZ18yb2VaeEhKcnQxeXNnVVd4bjZPREd3ZA==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4" ma:contentTypeDescription="Create a new document." ma:contentTypeScope="" ma:versionID="778fba0c470207fb872363d1b6a172a6">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6367b0c3e748f527fa43d3666b95690c"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262918-25D5-451B-808C-1D34AEB27210}">
  <ds:schemaRefs>
    <ds:schemaRef ds:uri="http://schemas.microsoft.com/office/2006/metadata/properties"/>
    <ds:schemaRef ds:uri="http://schemas.microsoft.com/office/infopath/2007/PartnerControls"/>
    <ds:schemaRef ds:uri="7630ae88-9023-4e9e-b049-743ab2c07744"/>
    <ds:schemaRef ds:uri="46da6fe7-9f01-4e2c-8767-23ae1d36ae7f"/>
  </ds:schemaRefs>
</ds:datastoreItem>
</file>

<file path=customXml/itemProps3.xml><?xml version="1.0" encoding="utf-8"?>
<ds:datastoreItem xmlns:ds="http://schemas.openxmlformats.org/officeDocument/2006/customXml" ds:itemID="{6A646C26-686A-4B7D-8104-262A92CAEFD6}">
  <ds:schemaRefs>
    <ds:schemaRef ds:uri="http://schemas.microsoft.com/sharepoint/v3/contenttype/forms"/>
  </ds:schemaRefs>
</ds:datastoreItem>
</file>

<file path=customXml/itemProps4.xml><?xml version="1.0" encoding="utf-8"?>
<ds:datastoreItem xmlns:ds="http://schemas.openxmlformats.org/officeDocument/2006/customXml" ds:itemID="{E57BD6D5-7C3B-48A9-B345-AD6BCF13CCEE}"/>
</file>

<file path=docProps/app.xml><?xml version="1.0" encoding="utf-8"?>
<Properties xmlns="http://schemas.openxmlformats.org/officeDocument/2006/extended-properties" xmlns:vt="http://schemas.openxmlformats.org/officeDocument/2006/docPropsVTypes">
  <Template>Normal</Template>
  <TotalTime>10</TotalTime>
  <Pages>8</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Keenaghan</dc:creator>
  <cp:keywords/>
  <cp:lastModifiedBy>Sharon Cahir</cp:lastModifiedBy>
  <cp:revision>5</cp:revision>
  <dcterms:created xsi:type="dcterms:W3CDTF">2024-01-18T14:05:00Z</dcterms:created>
  <dcterms:modified xsi:type="dcterms:W3CDTF">2024-01-18T14:21:00Z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MediaServiceImageTags">
    <vt:lpwstr/>
  </property>
  <property fmtid="{D5CDD505-2E9C-101B-9397-08002B2CF9AE}" pid="4" name="MSIP_Label_d1756428-4d52-4035-8892-3fe934e1c91d_Enabled">
    <vt:lpwstr>true</vt:lpwstr>
  </property>
  <property fmtid="{D5CDD505-2E9C-101B-9397-08002B2CF9AE}" pid="5" name="MSIP_Label_d1756428-4d52-4035-8892-3fe934e1c91d_SetDate">
    <vt:lpwstr>2023-11-29T14:56:44Z</vt:lpwstr>
  </property>
  <property fmtid="{D5CDD505-2E9C-101B-9397-08002B2CF9AE}" pid="6" name="MSIP_Label_d1756428-4d52-4035-8892-3fe934e1c91d_Method">
    <vt:lpwstr>Standard</vt:lpwstr>
  </property>
  <property fmtid="{D5CDD505-2E9C-101B-9397-08002B2CF9AE}" pid="7" name="MSIP_Label_d1756428-4d52-4035-8892-3fe934e1c91d_Name">
    <vt:lpwstr>defa4170-0d19-0005-0004-bc88714345d2</vt:lpwstr>
  </property>
  <property fmtid="{D5CDD505-2E9C-101B-9397-08002B2CF9AE}" pid="8" name="MSIP_Label_d1756428-4d52-4035-8892-3fe934e1c91d_SiteId">
    <vt:lpwstr>a37bb191-a98b-4c55-a0b0-f9ab5f345e6d</vt:lpwstr>
  </property>
  <property fmtid="{D5CDD505-2E9C-101B-9397-08002B2CF9AE}" pid="9" name="MSIP_Label_d1756428-4d52-4035-8892-3fe934e1c91d_ActionId">
    <vt:lpwstr>fa417922-ec0b-477c-ba2d-8954ed016183</vt:lpwstr>
  </property>
  <property fmtid="{D5CDD505-2E9C-101B-9397-08002B2CF9AE}" pid="10" name="MSIP_Label_d1756428-4d52-4035-8892-3fe934e1c91d_ContentBits">
    <vt:lpwstr>0</vt:lpwstr>
  </property>
</Properties>
</file>