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344040" w:rsidRPr="00344040" w14:paraId="719268D4" w14:textId="77777777" w:rsidTr="00FB1C7B">
        <w:trPr>
          <w:trHeight w:val="340"/>
        </w:trPr>
        <w:tc>
          <w:tcPr>
            <w:tcW w:w="10348" w:type="dxa"/>
            <w:shd w:val="clear" w:color="auto" w:fill="1987A8"/>
          </w:tcPr>
          <w:p w14:paraId="1E850EB8" w14:textId="234888DA" w:rsidR="00344040" w:rsidRPr="00FB1C7B" w:rsidRDefault="000545BF" w:rsidP="00FB1C7B">
            <w:pPr>
              <w:pStyle w:val="NIPT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1C7B"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  <w:t>Droichead</w:t>
            </w:r>
            <w:r w:rsidR="00344040" w:rsidRPr="00FB1C7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agus an FTG – Ról agus Freagrachtaí Molta</w:t>
            </w:r>
          </w:p>
        </w:tc>
      </w:tr>
      <w:tr w:rsidR="00344040" w14:paraId="2A12602D" w14:textId="77777777" w:rsidTr="00F316B0">
        <w:trPr>
          <w:trHeight w:val="8932"/>
        </w:trPr>
        <w:tc>
          <w:tcPr>
            <w:tcW w:w="10348" w:type="dxa"/>
          </w:tcPr>
          <w:p w14:paraId="7B04A712" w14:textId="737F91A6" w:rsidR="00344040" w:rsidRPr="00344040" w:rsidRDefault="000545BF" w:rsidP="00625B0F">
            <w:pPr>
              <w:rPr>
                <w:b/>
              </w:rPr>
            </w:pPr>
            <w:r w:rsidRPr="003A3E3B">
              <w:rPr>
                <w:b/>
                <w:iCs/>
              </w:rPr>
              <w:t>Droichead</w:t>
            </w:r>
            <w:r w:rsidR="00344040" w:rsidRPr="003A3E3B">
              <w:rPr>
                <w:b/>
                <w:iCs/>
              </w:rPr>
              <w:t>:</w:t>
            </w:r>
            <w:r w:rsidR="00344040" w:rsidRPr="00344040">
              <w:rPr>
                <w:b/>
              </w:rPr>
              <w:t xml:space="preserve"> An cuspóir</w:t>
            </w:r>
          </w:p>
          <w:p w14:paraId="4E558916" w14:textId="1B61BBF9" w:rsidR="00344040" w:rsidRDefault="00344040" w:rsidP="00281770">
            <w:pPr>
              <w:spacing w:line="360" w:lineRule="auto"/>
              <w:jc w:val="both"/>
            </w:pPr>
            <w:r w:rsidRPr="006932D2">
              <w:rPr>
                <w:i/>
                <w:iCs/>
              </w:rPr>
              <w:t xml:space="preserve">Is é príomhchuspóir phróiseas </w:t>
            </w:r>
            <w:r w:rsidR="000545BF">
              <w:rPr>
                <w:i/>
                <w:iCs/>
              </w:rPr>
              <w:t>Droichead</w:t>
            </w:r>
            <w:r w:rsidRPr="006932D2">
              <w:rPr>
                <w:i/>
                <w:iCs/>
              </w:rPr>
              <w:t xml:space="preserve"> </w:t>
            </w:r>
            <w:r w:rsidRPr="006932D2">
              <w:rPr>
                <w:b/>
                <w:i/>
                <w:iCs/>
              </w:rPr>
              <w:t>tacú le foghlaim ghairmiúil múinteoirí nuacháilithe</w:t>
            </w:r>
            <w:r w:rsidRPr="006932D2">
              <w:rPr>
                <w:i/>
                <w:iCs/>
              </w:rPr>
              <w:t xml:space="preserve"> le linn céim an ionduchtaithe, rud a </w:t>
            </w:r>
            <w:r w:rsidRPr="006932D2">
              <w:rPr>
                <w:b/>
                <w:i/>
                <w:iCs/>
              </w:rPr>
              <w:t xml:space="preserve">chuirfidh síos dúshraith don fhás agus don fhoghlaim ghairmiúil a thiocfaidh ina ndiaidh </w:t>
            </w:r>
            <w:r w:rsidRPr="006932D2">
              <w:rPr>
                <w:i/>
                <w:iCs/>
              </w:rPr>
              <w:t>sa chéad chéim eile dá ngairmré.</w:t>
            </w:r>
            <w:r w:rsidR="006932D2">
              <w:rPr>
                <w:i/>
                <w:iCs/>
              </w:rPr>
              <w:t xml:space="preserve"> (</w:t>
            </w:r>
            <w:r w:rsidRPr="00344040">
              <w:t xml:space="preserve">Beartas </w:t>
            </w:r>
            <w:r w:rsidR="000545BF" w:rsidRPr="003A3E3B">
              <w:rPr>
                <w:iCs/>
              </w:rPr>
              <w:t>Droichead</w:t>
            </w:r>
            <w:r w:rsidRPr="003A3E3B">
              <w:rPr>
                <w:iCs/>
              </w:rPr>
              <w:t>,</w:t>
            </w:r>
            <w:r w:rsidR="006932D2">
              <w:rPr>
                <w:i/>
                <w:iCs/>
              </w:rPr>
              <w:t xml:space="preserve"> </w:t>
            </w:r>
            <w:r w:rsidRPr="00344040">
              <w:t>An Chomhairle Mhúinteoireachta, Márta 2017</w:t>
            </w:r>
            <w:r w:rsidR="006932D2">
              <w:t>)</w:t>
            </w:r>
            <w:bookmarkStart w:id="0" w:name="_GoBack"/>
            <w:bookmarkEnd w:id="0"/>
          </w:p>
          <w:p w14:paraId="0F74EFA4" w14:textId="77777777" w:rsidR="00D62404" w:rsidRPr="006932D2" w:rsidRDefault="00D62404" w:rsidP="00281770">
            <w:pPr>
              <w:spacing w:line="360" w:lineRule="auto"/>
              <w:jc w:val="both"/>
              <w:rPr>
                <w:i/>
                <w:iCs/>
              </w:rPr>
            </w:pPr>
          </w:p>
          <w:p w14:paraId="4278FC97" w14:textId="77777777" w:rsidR="00344040" w:rsidRPr="006932D2" w:rsidRDefault="00344040" w:rsidP="00625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2D2">
              <w:rPr>
                <w:b/>
              </w:rPr>
              <w:t xml:space="preserve">Ról an FTG (an Fhoireann </w:t>
            </w:r>
            <w:r w:rsidRPr="006932D2">
              <w:rPr>
                <w:rFonts w:cstheme="minorHAnsi"/>
                <w:b/>
              </w:rPr>
              <w:t>Tacaíochta Gairmiúla</w:t>
            </w:r>
            <w:r w:rsidRPr="006932D2">
              <w:rPr>
                <w:b/>
              </w:rPr>
              <w:t>)</w:t>
            </w:r>
          </w:p>
          <w:p w14:paraId="313579D1" w14:textId="2D78848F" w:rsidR="00344040" w:rsidRDefault="00344040" w:rsidP="00625B0F">
            <w:pPr>
              <w:jc w:val="both"/>
            </w:pPr>
            <w:r>
              <w:t xml:space="preserve">Is próiseas comhoibritheach é i gcónaí tacú leis an MNC trí </w:t>
            </w:r>
            <w:r w:rsidRPr="00C5612C">
              <w:t xml:space="preserve">phróiseas </w:t>
            </w:r>
            <w:r w:rsidR="000545BF" w:rsidRPr="00C5612C">
              <w:t>Droichead</w:t>
            </w:r>
            <w:r w:rsidRPr="004A51C3">
              <w:rPr>
                <w:i/>
                <w:iCs/>
              </w:rPr>
              <w:t>.</w:t>
            </w:r>
            <w:r>
              <w:rPr>
                <w:i/>
              </w:rPr>
              <w:t xml:space="preserve"> </w:t>
            </w:r>
            <w:r>
              <w:t xml:space="preserve">Dhá chuid atá i ról an FTG: </w:t>
            </w:r>
          </w:p>
          <w:p w14:paraId="6B8F1C0B" w14:textId="77777777" w:rsidR="00344040" w:rsidRDefault="00344040" w:rsidP="00344040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</w:pPr>
            <w:r>
              <w:t xml:space="preserve">treoir agus comhairle a chur ar an MNC le linn an ionduchtaithe scoile, sna chéad chéimeanna den aistear gairmiúil. </w:t>
            </w:r>
          </w:p>
          <w:p w14:paraId="6C33B905" w14:textId="77777777" w:rsidR="00344040" w:rsidRDefault="00344040" w:rsidP="00625B0F">
            <w:pPr>
              <w:jc w:val="both"/>
            </w:pPr>
          </w:p>
          <w:p w14:paraId="174DEBBB" w14:textId="77777777" w:rsidR="00344040" w:rsidRDefault="00344040" w:rsidP="00344040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</w:pPr>
            <w:r>
              <w:t xml:space="preserve">dearbhú a thabhairt, i gcomhar leis an MNC go raibh siad páirteach i bpróiseas ardchaighdeáin múinte agus foghlama. </w:t>
            </w:r>
          </w:p>
          <w:p w14:paraId="64D345F7" w14:textId="77777777" w:rsidR="00F316B0" w:rsidRDefault="00F316B0" w:rsidP="00625B0F"/>
          <w:p w14:paraId="73F5E59A" w14:textId="7C8DBE87" w:rsidR="00344040" w:rsidRPr="00C5545F" w:rsidRDefault="00344040" w:rsidP="00625B0F">
            <w:pPr>
              <w:rPr>
                <w:b/>
              </w:rPr>
            </w:pPr>
            <w:r w:rsidRPr="00C5545F">
              <w:rPr>
                <w:b/>
              </w:rPr>
              <w:t>Freagrachtaí Molta an FTG</w:t>
            </w:r>
          </w:p>
          <w:p w14:paraId="12E4BC53" w14:textId="73BEA90E" w:rsidR="00344040" w:rsidRDefault="00344040" w:rsidP="00F70830">
            <w:pPr>
              <w:spacing w:line="360" w:lineRule="auto"/>
              <w:jc w:val="both"/>
            </w:pPr>
            <w:r>
              <w:t xml:space="preserve">Chun an FTG a threorú ina ról, tugtar thíos moltaí maidir le freagrachtaí. Ní liosta cuimsitheach é seo agus is féidir leis an FTG é a shaincheapadh dá riachtanais féin. Cé go mbeidh freagrachtaí maidir le tacaíocht agus meantóireachta ar gach ball foirne, féadfaidh an FTG cuid de na freagrachtaí eile a shannadh do dhaoine ar leith san fhoireann. </w:t>
            </w:r>
          </w:p>
          <w:p w14:paraId="77968DDB" w14:textId="77777777" w:rsidR="00344040" w:rsidRDefault="00344040" w:rsidP="0086749F">
            <w:pPr>
              <w:spacing w:line="360" w:lineRule="auto"/>
            </w:pPr>
            <w:r>
              <w:t>Inseoidh an FTG don MNC ag an gcruinniú tosaigh cad iad an ról agus na freagrachtaí aontaithe a bheidh ar an FTG</w:t>
            </w:r>
            <w:r w:rsidR="00C5612C">
              <w:t>.</w:t>
            </w:r>
          </w:p>
          <w:p w14:paraId="3B6A89C9" w14:textId="77777777" w:rsidR="00D62404" w:rsidRDefault="00D62404" w:rsidP="0086749F">
            <w:pPr>
              <w:spacing w:line="360" w:lineRule="auto"/>
            </w:pPr>
          </w:p>
          <w:p w14:paraId="236B657A" w14:textId="744E0719" w:rsidR="00D62404" w:rsidRDefault="00D62404" w:rsidP="0086749F">
            <w:pPr>
              <w:spacing w:line="360" w:lineRule="auto"/>
            </w:pPr>
          </w:p>
          <w:p w14:paraId="6C19850E" w14:textId="1CCA9964" w:rsidR="00D62404" w:rsidRDefault="00D62404" w:rsidP="0086749F">
            <w:pPr>
              <w:spacing w:line="360" w:lineRule="auto"/>
            </w:pPr>
          </w:p>
        </w:tc>
      </w:tr>
    </w:tbl>
    <w:p w14:paraId="1E005C04" w14:textId="77777777" w:rsidR="00344040" w:rsidRDefault="00344040" w:rsidP="00344040"/>
    <w:p w14:paraId="0ED6CBBD" w14:textId="77777777" w:rsidR="00344040" w:rsidRDefault="00344040" w:rsidP="00344040">
      <w:r>
        <w:rPr>
          <w:noProof/>
        </w:rPr>
        <w:drawing>
          <wp:anchor distT="0" distB="0" distL="114300" distR="114300" simplePos="0" relativeHeight="251659264" behindDoc="1" locked="0" layoutInCell="1" allowOverlap="1" wp14:anchorId="1D14023A" wp14:editId="23A61C4D">
            <wp:simplePos x="0" y="0"/>
            <wp:positionH relativeFrom="column">
              <wp:posOffset>-647700</wp:posOffset>
            </wp:positionH>
            <wp:positionV relativeFrom="paragraph">
              <wp:posOffset>746760</wp:posOffset>
            </wp:positionV>
            <wp:extent cx="952500" cy="376160"/>
            <wp:effectExtent l="0" t="0" r="0" b="5080"/>
            <wp:wrapTight wrapText="bothSides">
              <wp:wrapPolygon edited="0">
                <wp:start x="0" y="0"/>
                <wp:lineTo x="0" y="20797"/>
                <wp:lineTo x="21168" y="20797"/>
                <wp:lineTo x="21168" y="0"/>
                <wp:lineTo x="0" y="0"/>
              </wp:wrapPolygon>
            </wp:wrapTight>
            <wp:docPr id="1911437570" name="Picture 1911437570" descr="A grey and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437570" name="Picture 1911437570" descr="A grey and black sign with whit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152D3AC" w14:textId="77777777" w:rsidR="00344040" w:rsidRPr="00F70830" w:rsidRDefault="00344040" w:rsidP="00344040">
      <w:pPr>
        <w:rPr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344040" w:rsidRPr="00FB1C7B" w14:paraId="30D56B25" w14:textId="77777777" w:rsidTr="00FB1C7B">
        <w:trPr>
          <w:trHeight w:val="340"/>
        </w:trPr>
        <w:tc>
          <w:tcPr>
            <w:tcW w:w="10207" w:type="dxa"/>
            <w:shd w:val="clear" w:color="auto" w:fill="1987A8"/>
          </w:tcPr>
          <w:p w14:paraId="418F484C" w14:textId="77777777" w:rsidR="00344040" w:rsidRPr="00FB1C7B" w:rsidRDefault="00344040" w:rsidP="00FB1C7B">
            <w:pPr>
              <w:pStyle w:val="NIPTnormal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</w:pPr>
            <w:r w:rsidRPr="00FB1C7B"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  <w:t>FTG: Freagrachtaí Molta</w:t>
            </w:r>
          </w:p>
        </w:tc>
      </w:tr>
      <w:tr w:rsidR="00344040" w:rsidRPr="006D58E4" w14:paraId="609FEA06" w14:textId="77777777" w:rsidTr="00171C66">
        <w:trPr>
          <w:trHeight w:val="3676"/>
        </w:trPr>
        <w:tc>
          <w:tcPr>
            <w:tcW w:w="10207" w:type="dxa"/>
          </w:tcPr>
          <w:p w14:paraId="65FB8ADB" w14:textId="514CB97F" w:rsidR="00344040" w:rsidRPr="00D62404" w:rsidRDefault="00344040" w:rsidP="00D62404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>Dul i gcomhairle le baill an FT</w:t>
            </w:r>
            <w:r w:rsidRPr="00F70830"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 w:rsidRPr="00F70830">
              <w:rPr>
                <w:rFonts w:ascii="Arial" w:hAnsi="Arial" w:cs="Arial"/>
                <w:sz w:val="24"/>
                <w:szCs w:val="24"/>
              </w:rPr>
              <w:t xml:space="preserve"> maidir le hionchur ar phróiseas </w:t>
            </w:r>
            <w:r w:rsidR="000545BF">
              <w:rPr>
                <w:rFonts w:ascii="Arial" w:hAnsi="Arial" w:cs="Arial"/>
                <w:iCs/>
                <w:sz w:val="24"/>
                <w:szCs w:val="24"/>
              </w:rPr>
              <w:t>Droichead</w:t>
            </w:r>
            <w:r w:rsidRPr="00F70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F70830">
              <w:rPr>
                <w:rFonts w:ascii="Arial" w:hAnsi="Arial" w:cs="Arial"/>
                <w:sz w:val="24"/>
                <w:szCs w:val="24"/>
              </w:rPr>
              <w:t>i gcruinnithe foirne</w:t>
            </w:r>
            <w:r w:rsidRPr="00D62404">
              <w:rPr>
                <w:rFonts w:ascii="Arial" w:hAnsi="Arial" w:cs="Arial"/>
                <w:sz w:val="24"/>
                <w:szCs w:val="24"/>
              </w:rPr>
              <w:t xml:space="preserve"> i mbun pleanáil ghníomhach leis an MNC maidir le Caighdeáin </w:t>
            </w:r>
            <w:r w:rsidR="000545BF" w:rsidRPr="00D62404">
              <w:rPr>
                <w:rFonts w:ascii="Arial" w:hAnsi="Arial" w:cs="Arial"/>
                <w:iCs/>
                <w:sz w:val="24"/>
                <w:szCs w:val="24"/>
              </w:rPr>
              <w:t>Droichead</w:t>
            </w:r>
          </w:p>
          <w:p w14:paraId="7E0ADE41" w14:textId="77777777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>Comhordú a dhéanamh ar an bplean agus ar ghníomhachtaí ionduchtúcháin</w:t>
            </w:r>
          </w:p>
          <w:p w14:paraId="01FD56A2" w14:textId="77777777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</w:pPr>
            <w:r w:rsidRPr="00F70830">
              <w:t xml:space="preserve">Comhordú a dhéanamh ar an obair leis an MNC, ag úsáid an Anailís ar Riachtanais atá ag teacht chun cinn/an Phlean Ionduchtaithe  </w:t>
            </w:r>
          </w:p>
          <w:p w14:paraId="6EF1316E" w14:textId="5880DF10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 xml:space="preserve">Am scaoilte a eagrú do ghníomhaíochtaí ionduchtaithe </w:t>
            </w:r>
            <w:r w:rsidR="000545BF" w:rsidRPr="000545BF">
              <w:rPr>
                <w:iCs/>
              </w:rPr>
              <w:t>Droichead</w:t>
            </w:r>
            <w:r w:rsidRPr="000545BF">
              <w:rPr>
                <w:iCs/>
              </w:rPr>
              <w:t xml:space="preserve">  </w:t>
            </w:r>
          </w:p>
          <w:p w14:paraId="36024C17" w14:textId="392EAC0F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>Mioneolas a thabhairt d’fhoireann na scoile agus don Bhord Bainistíochta ar nádúr agus cuspóir rannpháirtíocht na scoile in</w:t>
            </w:r>
            <w:r w:rsidRPr="000545BF">
              <w:rPr>
                <w:iCs/>
              </w:rPr>
              <w:t xml:space="preserve"> </w:t>
            </w:r>
            <w:r w:rsidR="000545BF" w:rsidRPr="000545BF">
              <w:rPr>
                <w:iCs/>
              </w:rPr>
              <w:t>Droichead</w:t>
            </w:r>
            <w:r w:rsidRPr="00F70830">
              <w:t xml:space="preserve"> </w:t>
            </w:r>
          </w:p>
          <w:p w14:paraId="112DD3F8" w14:textId="5D04BCE1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>Dul i gcomhairle le baill an FT</w:t>
            </w:r>
            <w:r w:rsidRPr="00F70830"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 w:rsidRPr="00F70830">
              <w:rPr>
                <w:rFonts w:ascii="Arial" w:hAnsi="Arial" w:cs="Arial"/>
                <w:sz w:val="24"/>
                <w:szCs w:val="24"/>
              </w:rPr>
              <w:t xml:space="preserve"> agus leis an MNC maidir le leagan amach</w:t>
            </w:r>
            <w:r w:rsidRPr="000545BF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0545BF" w:rsidRPr="000545BF">
              <w:rPr>
                <w:rFonts w:ascii="Arial" w:hAnsi="Arial" w:cs="Arial"/>
                <w:iCs/>
                <w:sz w:val="24"/>
                <w:szCs w:val="24"/>
              </w:rPr>
              <w:t>Droichead</w:t>
            </w:r>
            <w:r w:rsidRPr="00F70830">
              <w:rPr>
                <w:rFonts w:ascii="Arial" w:hAnsi="Arial" w:cs="Arial"/>
                <w:sz w:val="24"/>
                <w:szCs w:val="24"/>
              </w:rPr>
              <w:t xml:space="preserve"> don tréimhse ama a mbeidh an MNC ag múineadh sa scoil</w:t>
            </w:r>
          </w:p>
          <w:p w14:paraId="26297AC1" w14:textId="77777777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>Tacaíocht ghairmiúil agus oideolaíoch don MNC</w:t>
            </w:r>
          </w:p>
          <w:p w14:paraId="205717A8" w14:textId="77777777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>Tacú le baill an FT</w:t>
            </w:r>
            <w:r w:rsidRPr="00F70830"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 w:rsidRPr="00F70830">
              <w:rPr>
                <w:rFonts w:ascii="Arial" w:hAnsi="Arial" w:cs="Arial"/>
                <w:sz w:val="24"/>
                <w:szCs w:val="24"/>
              </w:rPr>
              <w:t xml:space="preserve"> agus leis an MNC/na MNC</w:t>
            </w:r>
          </w:p>
          <w:p w14:paraId="48333DD4" w14:textId="77777777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 xml:space="preserve">Ról </w:t>
            </w:r>
            <w:r w:rsidRPr="00F70830">
              <w:rPr>
                <w:lang w:val="en-GB"/>
              </w:rPr>
              <w:t xml:space="preserve">gach baill den FTG, </w:t>
            </w:r>
            <w:r w:rsidRPr="00F70830">
              <w:t>an MNC</w:t>
            </w:r>
            <w:r w:rsidRPr="00F70830">
              <w:rPr>
                <w:lang w:val="en-GB"/>
              </w:rPr>
              <w:t xml:space="preserve"> agus</w:t>
            </w:r>
            <w:r w:rsidRPr="00F70830">
              <w:t xml:space="preserve"> an phríomhoide a aontú ag an gcéad chruinniú</w:t>
            </w:r>
          </w:p>
          <w:p w14:paraId="70D7D7E3" w14:textId="77777777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 xml:space="preserve">Teagmháil a dhéanamh le baill eile foirne maidir le deiseanna don MNC chun cuairt a thabhairt/breathnú a dhéanamh ina seomraí ranga agus dul i mbun oibre taobh leo </w:t>
            </w:r>
          </w:p>
          <w:p w14:paraId="2382128F" w14:textId="77777777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after="2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>An MNC a chumasú agus a chumhachtú chun freagraí ar cheisteanna a lorg/a fhoinsiú</w:t>
            </w:r>
          </w:p>
          <w:p w14:paraId="500EAB6D" w14:textId="32BDA9EB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 xml:space="preserve">Mioneolas a chur ar fáil don MNC ar nádúr phróiseas </w:t>
            </w:r>
            <w:r w:rsidR="000545BF" w:rsidRPr="000545BF">
              <w:rPr>
                <w:rFonts w:ascii="Arial" w:hAnsi="Arial" w:cs="Arial"/>
                <w:iCs/>
                <w:sz w:val="24"/>
                <w:szCs w:val="24"/>
              </w:rPr>
              <w:t>Droichead</w:t>
            </w:r>
            <w:r w:rsidRPr="00F70830">
              <w:rPr>
                <w:rFonts w:ascii="Arial" w:hAnsi="Arial" w:cs="Arial"/>
                <w:sz w:val="24"/>
                <w:szCs w:val="24"/>
              </w:rPr>
              <w:t xml:space="preserve"> sa scoil agus ar an gcuspóir atá leis</w:t>
            </w:r>
          </w:p>
          <w:p w14:paraId="5DD34645" w14:textId="77777777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 xml:space="preserve">Tacú a sholáthar don phleanáil </w:t>
            </w:r>
            <w:r w:rsidRPr="00F70830">
              <w:rPr>
                <w:rFonts w:ascii="Arial" w:hAnsi="Arial" w:cs="Arial"/>
                <w:sz w:val="24"/>
                <w:szCs w:val="24"/>
                <w:lang w:val="en-GB"/>
              </w:rPr>
              <w:t>&amp;</w:t>
            </w:r>
            <w:r w:rsidRPr="00F70830">
              <w:rPr>
                <w:rFonts w:ascii="Arial" w:hAnsi="Arial" w:cs="Arial"/>
                <w:sz w:val="24"/>
                <w:szCs w:val="24"/>
              </w:rPr>
              <w:t xml:space="preserve"> don ullmhúchán do theagasc agus d’fhoghlaim an MNC</w:t>
            </w:r>
          </w:p>
          <w:p w14:paraId="0D3B9E76" w14:textId="77777777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>Teorainneacha soiléire a shocrú don ghaol idir an</w:t>
            </w:r>
            <w:r w:rsidRPr="00F70830">
              <w:rPr>
                <w:lang w:val="en-GB"/>
              </w:rPr>
              <w:t xml:space="preserve"> FTG </w:t>
            </w:r>
            <w:r w:rsidRPr="00F70830">
              <w:t>agus an MNC</w:t>
            </w:r>
          </w:p>
          <w:p w14:paraId="433ABCBB" w14:textId="77777777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>Eolas ar bheartais agus ar nósanna imeachta uile na scoile a shoiléiriú don MNC</w:t>
            </w:r>
          </w:p>
          <w:p w14:paraId="3F671DB0" w14:textId="77777777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 xml:space="preserve">Cuireadh a thabhairt do mhúinteoirí </w:t>
            </w:r>
            <w:r w:rsidRPr="00F70830">
              <w:rPr>
                <w:rFonts w:ascii="Arial" w:hAnsi="Arial" w:cs="Arial"/>
                <w:sz w:val="24"/>
                <w:szCs w:val="24"/>
                <w:lang w:val="en-IE"/>
              </w:rPr>
              <w:t>bheith ina mbaill d’</w:t>
            </w:r>
            <w:r w:rsidRPr="00F70830">
              <w:rPr>
                <w:rFonts w:ascii="Arial" w:hAnsi="Arial" w:cs="Arial"/>
                <w:sz w:val="24"/>
                <w:szCs w:val="24"/>
              </w:rPr>
              <w:t>F</w:t>
            </w:r>
            <w:r w:rsidRPr="00F70830">
              <w:rPr>
                <w:rFonts w:ascii="Arial" w:hAnsi="Arial" w:cs="Arial"/>
                <w:sz w:val="24"/>
                <w:szCs w:val="24"/>
                <w:lang w:val="en-IE"/>
              </w:rPr>
              <w:t>h</w:t>
            </w:r>
            <w:r w:rsidRPr="00F70830">
              <w:rPr>
                <w:rFonts w:ascii="Arial" w:hAnsi="Arial" w:cs="Arial"/>
                <w:sz w:val="24"/>
                <w:szCs w:val="24"/>
              </w:rPr>
              <w:t>oireann</w:t>
            </w:r>
            <w:r w:rsidRPr="00F7083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70830">
              <w:rPr>
                <w:rFonts w:ascii="Arial" w:hAnsi="Arial" w:cs="Arial"/>
                <w:sz w:val="24"/>
                <w:szCs w:val="24"/>
              </w:rPr>
              <w:t>Tacaíochta</w:t>
            </w:r>
            <w:r w:rsidRPr="00F70830">
              <w:rPr>
                <w:rFonts w:ascii="Arial" w:hAnsi="Arial" w:cs="Arial"/>
                <w:sz w:val="24"/>
                <w:szCs w:val="24"/>
                <w:lang w:val="en-GB"/>
              </w:rPr>
              <w:t xml:space="preserve"> Gairmiúla</w:t>
            </w:r>
            <w:r w:rsidRPr="00F70830">
              <w:rPr>
                <w:rFonts w:ascii="Arial" w:hAnsi="Arial" w:cs="Arial"/>
                <w:sz w:val="24"/>
                <w:szCs w:val="24"/>
                <w:lang w:val="en-IE"/>
              </w:rPr>
              <w:t xml:space="preserve"> na scoile</w:t>
            </w:r>
          </w:p>
          <w:p w14:paraId="71EAB4E9" w14:textId="0FA91F59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 xml:space="preserve">Freastal ar fhorbairt ghairmiúil </w:t>
            </w:r>
            <w:r w:rsidR="000545BF" w:rsidRPr="000545BF">
              <w:rPr>
                <w:iCs/>
              </w:rPr>
              <w:t>Droichead</w:t>
            </w:r>
            <w:r w:rsidRPr="000545BF">
              <w:rPr>
                <w:iCs/>
              </w:rPr>
              <w:t xml:space="preserve"> </w:t>
            </w:r>
            <w:r w:rsidRPr="00F70830">
              <w:t xml:space="preserve"> (tugtar cuireadh do dhuine amháin ón scoil)</w:t>
            </w:r>
          </w:p>
          <w:p w14:paraId="542B55E4" w14:textId="77777777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>Dul i mbun comhpháirtíochta leis an MNC sa seomra ranga, e.g. breithniú agus plé</w:t>
            </w:r>
          </w:p>
          <w:p w14:paraId="1D8AE06D" w14:textId="26AF4827" w:rsidR="00344040" w:rsidRPr="00651B97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 xml:space="preserve">Comhthadhaill le </w:t>
            </w:r>
            <w:r w:rsidR="00FE699F" w:rsidRPr="00651B97">
              <w:rPr>
                <w:rFonts w:eastAsiaTheme="minorEastAsia"/>
                <w:color w:val="000000" w:themeColor="text1"/>
                <w:lang w:val="ga"/>
              </w:rPr>
              <w:t>Rannóg Ionduchtúcháin Oide Droichead</w:t>
            </w:r>
            <w:r w:rsidR="00651B97">
              <w:rPr>
                <w:rFonts w:eastAsiaTheme="minorEastAsia"/>
                <w:color w:val="000000" w:themeColor="text1"/>
                <w:lang w:val="ga"/>
              </w:rPr>
              <w:t xml:space="preserve">/ </w:t>
            </w:r>
            <w:r w:rsidR="00171C66">
              <w:rPr>
                <w:rFonts w:eastAsiaTheme="minorEastAsia"/>
                <w:color w:val="000000" w:themeColor="text1"/>
                <w:lang w:val="ga"/>
              </w:rPr>
              <w:t xml:space="preserve">Ceannaire </w:t>
            </w:r>
            <w:r w:rsidR="008F416B" w:rsidRPr="008F416B">
              <w:rPr>
                <w:rFonts w:eastAsia="Calibri"/>
                <w:color w:val="000000" w:themeColor="text1"/>
              </w:rPr>
              <w:t xml:space="preserve">Foghlaim </w:t>
            </w:r>
            <w:r w:rsidR="00F84D5E">
              <w:rPr>
                <w:rFonts w:eastAsia="Calibri"/>
                <w:color w:val="000000" w:themeColor="text1"/>
              </w:rPr>
              <w:t>G</w:t>
            </w:r>
            <w:r w:rsidR="008F416B" w:rsidRPr="008F416B">
              <w:rPr>
                <w:rFonts w:eastAsia="Calibri"/>
                <w:color w:val="000000" w:themeColor="text1"/>
              </w:rPr>
              <w:t>hairmiúil</w:t>
            </w:r>
          </w:p>
          <w:p w14:paraId="73D06BD8" w14:textId="77777777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</w:pPr>
            <w:r w:rsidRPr="00F70830">
              <w:t xml:space="preserve">Teagmháil a dhéanamh le scoil/scoileanna eile chun tacú le gníomhaíochtaí ionduchtaithe, más gá </w:t>
            </w:r>
          </w:p>
          <w:p w14:paraId="1DC62ACB" w14:textId="77777777" w:rsidR="00344040" w:rsidRPr="00F70830" w:rsidRDefault="00344040" w:rsidP="00BC79D7">
            <w:pPr>
              <w:pStyle w:val="NIPTnormal"/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0830">
              <w:rPr>
                <w:rFonts w:ascii="Arial" w:hAnsi="Arial" w:cs="Arial"/>
                <w:sz w:val="24"/>
                <w:szCs w:val="24"/>
              </w:rPr>
              <w:t>Aiseolas a thabhairt agus a ghlacadh ar shlí chuiditheach, oscailte agus ghairmiúil</w:t>
            </w:r>
          </w:p>
          <w:p w14:paraId="566461D2" w14:textId="7EBC7065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 xml:space="preserve">Comhordú a dhéanamh ar an bpróiseas iomlán </w:t>
            </w:r>
            <w:r w:rsidR="000545BF" w:rsidRPr="000545BF">
              <w:rPr>
                <w:iCs/>
              </w:rPr>
              <w:t>Droichead</w:t>
            </w:r>
            <w:r w:rsidRPr="000545BF">
              <w:rPr>
                <w:iCs/>
              </w:rPr>
              <w:t xml:space="preserve"> </w:t>
            </w:r>
            <w:r w:rsidRPr="00F70830">
              <w:t xml:space="preserve">i gcomhar le baill an FTG agus an MNC, lena n-áirítear sceidil de chruinnithe agus cláir oibre a chur ar fáil agus am scaoilte </w:t>
            </w:r>
            <w:r w:rsidR="000545BF" w:rsidRPr="00171C66">
              <w:rPr>
                <w:iCs/>
              </w:rPr>
              <w:t>Droichead</w:t>
            </w:r>
            <w:r w:rsidRPr="00F70830">
              <w:rPr>
                <w:i/>
              </w:rPr>
              <w:t xml:space="preserve"> </w:t>
            </w:r>
            <w:r w:rsidRPr="00F70830">
              <w:t xml:space="preserve">a chomhordú agus taifid chuí a choimeád </w:t>
            </w:r>
          </w:p>
          <w:p w14:paraId="64099858" w14:textId="77777777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</w:pPr>
            <w:r w:rsidRPr="00F70830">
              <w:t xml:space="preserve">Teacht ar chomhthoil maidir leis an gcomhdhearbhú agus Foirm D a shíniú, más cuí </w:t>
            </w:r>
          </w:p>
          <w:p w14:paraId="5F2646C0" w14:textId="52ACE636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 xml:space="preserve">Comhordú a dhéanamh ar chríoch an phróisis </w:t>
            </w:r>
            <w:r w:rsidR="000545BF" w:rsidRPr="000545BF">
              <w:rPr>
                <w:iCs/>
              </w:rPr>
              <w:t>Droichead</w:t>
            </w:r>
            <w:r w:rsidRPr="000545BF">
              <w:rPr>
                <w:iCs/>
              </w:rPr>
              <w:t xml:space="preserve"> </w:t>
            </w:r>
            <w:r w:rsidRPr="00F70830">
              <w:t>don MNC le baill an FTG</w:t>
            </w:r>
          </w:p>
          <w:p w14:paraId="5A752B56" w14:textId="3A69F682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 xml:space="preserve">A chinntiú go gcuirtear próiseas </w:t>
            </w:r>
            <w:r w:rsidR="000545BF" w:rsidRPr="000545BF">
              <w:rPr>
                <w:iCs/>
              </w:rPr>
              <w:t>Droichead</w:t>
            </w:r>
            <w:r w:rsidRPr="00F70830">
              <w:t xml:space="preserve"> i gcrích go cuí sa scoil agus go gceaptar beartas scoile uile ar an ionduchtú.</w:t>
            </w:r>
          </w:p>
          <w:p w14:paraId="5C0C582F" w14:textId="77777777" w:rsidR="00344040" w:rsidRPr="00F70830" w:rsidRDefault="00344040" w:rsidP="00BC79D7">
            <w:pPr>
              <w:widowControl w:val="0"/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F70830">
              <w:t>Eile…</w:t>
            </w:r>
          </w:p>
        </w:tc>
      </w:tr>
    </w:tbl>
    <w:p w14:paraId="002A2578" w14:textId="77777777" w:rsidR="00344040" w:rsidRDefault="00344040" w:rsidP="00344040"/>
    <w:p w14:paraId="04E8E199" w14:textId="77777777" w:rsidR="00065E31" w:rsidRDefault="00065E31" w:rsidP="00344040"/>
    <w:p w14:paraId="68945A5A" w14:textId="77777777" w:rsidR="00065E31" w:rsidRDefault="00065E31" w:rsidP="00344040"/>
    <w:p w14:paraId="2C187B5F" w14:textId="77777777" w:rsidR="00065E31" w:rsidRDefault="00065E31" w:rsidP="00344040"/>
    <w:p w14:paraId="61C8711D" w14:textId="77777777" w:rsidR="00065E31" w:rsidRDefault="00065E31" w:rsidP="00344040"/>
    <w:p w14:paraId="7545E019" w14:textId="77777777" w:rsidR="0095239E" w:rsidRDefault="0095239E" w:rsidP="00344040"/>
    <w:p w14:paraId="08F8E30C" w14:textId="77777777" w:rsidR="0095239E" w:rsidRDefault="0095239E" w:rsidP="00344040"/>
    <w:p w14:paraId="2512B94E" w14:textId="77777777" w:rsidR="0095239E" w:rsidRDefault="0095239E" w:rsidP="00344040"/>
    <w:p w14:paraId="0054E2A6" w14:textId="77777777" w:rsidR="0095239E" w:rsidRDefault="0095239E" w:rsidP="00344040"/>
    <w:p w14:paraId="02A356B2" w14:textId="77777777" w:rsidR="0095239E" w:rsidRDefault="0095239E" w:rsidP="00344040"/>
    <w:p w14:paraId="32171B1C" w14:textId="77777777" w:rsidR="0095239E" w:rsidRDefault="0095239E" w:rsidP="00344040"/>
    <w:p w14:paraId="7C49D8AC" w14:textId="77777777" w:rsidR="0095239E" w:rsidRDefault="0095239E" w:rsidP="00344040"/>
    <w:p w14:paraId="487B88E4" w14:textId="77777777" w:rsidR="0095239E" w:rsidRDefault="0095239E" w:rsidP="00344040"/>
    <w:p w14:paraId="3FEC89AD" w14:textId="77777777" w:rsidR="0095239E" w:rsidRDefault="0095239E" w:rsidP="00344040"/>
    <w:p w14:paraId="303076DC" w14:textId="77777777" w:rsidR="0095239E" w:rsidRDefault="0095239E" w:rsidP="00344040"/>
    <w:p w14:paraId="0FB74DDE" w14:textId="77777777" w:rsidR="0095239E" w:rsidRDefault="0095239E" w:rsidP="00344040"/>
    <w:p w14:paraId="409F47AA" w14:textId="77777777" w:rsidR="0095239E" w:rsidRDefault="0095239E" w:rsidP="00344040"/>
    <w:p w14:paraId="793E8720" w14:textId="77777777" w:rsidR="0095239E" w:rsidRDefault="0095239E" w:rsidP="00344040"/>
    <w:p w14:paraId="5061C852" w14:textId="77777777" w:rsidR="0095239E" w:rsidRDefault="0095239E" w:rsidP="00344040"/>
    <w:p w14:paraId="6D159CAE" w14:textId="77777777" w:rsidR="0095239E" w:rsidRDefault="0095239E" w:rsidP="00344040"/>
    <w:p w14:paraId="4C49BECF" w14:textId="77777777" w:rsidR="0095239E" w:rsidRDefault="0095239E" w:rsidP="00344040"/>
    <w:p w14:paraId="6BD69C3A" w14:textId="77777777" w:rsidR="0095239E" w:rsidRDefault="0095239E" w:rsidP="00344040"/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344040" w14:paraId="5EED0950" w14:textId="77777777" w:rsidTr="00FB1C7B">
        <w:trPr>
          <w:trHeight w:val="340"/>
        </w:trPr>
        <w:tc>
          <w:tcPr>
            <w:tcW w:w="10349" w:type="dxa"/>
            <w:shd w:val="clear" w:color="auto" w:fill="1987A8"/>
          </w:tcPr>
          <w:p w14:paraId="6BEC2FA7" w14:textId="637BCD83" w:rsidR="00344040" w:rsidRDefault="000545BF" w:rsidP="00625B0F">
            <w:pPr>
              <w:jc w:val="center"/>
              <w:rPr>
                <w:b/>
                <w:sz w:val="32"/>
                <w:szCs w:val="32"/>
              </w:rPr>
            </w:pPr>
            <w:bookmarkStart w:id="1" w:name="_Hlk27605549"/>
            <w:r w:rsidRPr="00D84C5C">
              <w:rPr>
                <w:b/>
                <w:iCs/>
                <w:color w:val="FFFFFF"/>
                <w:sz w:val="28"/>
                <w:szCs w:val="28"/>
              </w:rPr>
              <w:t>Droichead</w:t>
            </w:r>
            <w:r w:rsidR="00344040" w:rsidRPr="00D84C5C">
              <w:rPr>
                <w:b/>
                <w:iCs/>
                <w:color w:val="FFFFFF"/>
                <w:sz w:val="28"/>
                <w:szCs w:val="28"/>
              </w:rPr>
              <w:t xml:space="preserve"> </w:t>
            </w:r>
            <w:r w:rsidR="00344040">
              <w:rPr>
                <w:b/>
                <w:color w:val="FFFFFF"/>
                <w:sz w:val="32"/>
                <w:szCs w:val="32"/>
              </w:rPr>
              <w:t>agus an MNC – Róil agus Freagrachtaí Molta</w:t>
            </w:r>
          </w:p>
        </w:tc>
      </w:tr>
      <w:tr w:rsidR="00344040" w14:paraId="1FEE6FB7" w14:textId="77777777" w:rsidTr="00625B0F">
        <w:trPr>
          <w:trHeight w:val="10060"/>
        </w:trPr>
        <w:tc>
          <w:tcPr>
            <w:tcW w:w="10349" w:type="dxa"/>
          </w:tcPr>
          <w:p w14:paraId="0FC02328" w14:textId="2DC9DFA0" w:rsidR="00344040" w:rsidRPr="00BC79D7" w:rsidRDefault="000545BF" w:rsidP="00625B0F">
            <w:pPr>
              <w:rPr>
                <w:b/>
                <w:iCs/>
              </w:rPr>
            </w:pPr>
            <w:r w:rsidRPr="00BC79D7">
              <w:rPr>
                <w:b/>
                <w:iCs/>
              </w:rPr>
              <w:t>Droichead</w:t>
            </w:r>
            <w:r w:rsidR="00344040" w:rsidRPr="00BC79D7">
              <w:rPr>
                <w:b/>
                <w:iCs/>
              </w:rPr>
              <w:t>: An cuspóir</w:t>
            </w:r>
          </w:p>
          <w:p w14:paraId="74FF3DA1" w14:textId="77777777" w:rsidR="00D62404" w:rsidRDefault="00344040" w:rsidP="00BC79D7">
            <w:pPr>
              <w:spacing w:line="360" w:lineRule="auto"/>
              <w:jc w:val="both"/>
              <w:rPr>
                <w:i/>
                <w:iCs/>
              </w:rPr>
            </w:pPr>
            <w:r w:rsidRPr="00065E31">
              <w:rPr>
                <w:i/>
                <w:iCs/>
              </w:rPr>
              <w:t xml:space="preserve">Is é príomhchuspóir phróiseas </w:t>
            </w:r>
            <w:r w:rsidR="000545BF" w:rsidRPr="00065E31">
              <w:rPr>
                <w:i/>
                <w:iCs/>
              </w:rPr>
              <w:t>Droichead</w:t>
            </w:r>
            <w:r w:rsidRPr="00065E31">
              <w:rPr>
                <w:i/>
                <w:iCs/>
              </w:rPr>
              <w:t xml:space="preserve"> </w:t>
            </w:r>
            <w:r w:rsidRPr="00065E31">
              <w:rPr>
                <w:b/>
                <w:i/>
                <w:iCs/>
              </w:rPr>
              <w:t>tacú le foghlaim ghairmiúil múinteoirí nuacháilithe</w:t>
            </w:r>
            <w:r w:rsidRPr="00065E31">
              <w:rPr>
                <w:i/>
                <w:iCs/>
              </w:rPr>
              <w:t xml:space="preserve"> le linn céim an ionduchtaithe, rud a </w:t>
            </w:r>
            <w:r w:rsidRPr="00065E31">
              <w:rPr>
                <w:b/>
                <w:i/>
                <w:iCs/>
              </w:rPr>
              <w:t xml:space="preserve">chuirfidh síos dúshraith don fhás agus don fhoghlaim ghairmiúil a thiocfaidh ina ndiaidh </w:t>
            </w:r>
            <w:r w:rsidRPr="00065E31">
              <w:rPr>
                <w:i/>
                <w:iCs/>
              </w:rPr>
              <w:t>sa chéad chéim eile dá ngairmré.</w:t>
            </w:r>
            <w:r w:rsidR="00BC79D7" w:rsidRPr="00065E31">
              <w:rPr>
                <w:i/>
                <w:iCs/>
              </w:rPr>
              <w:t xml:space="preserve"> </w:t>
            </w:r>
            <w:r w:rsidR="00065E31">
              <w:rPr>
                <w:i/>
                <w:iCs/>
              </w:rPr>
              <w:t xml:space="preserve"> </w:t>
            </w:r>
          </w:p>
          <w:p w14:paraId="72128195" w14:textId="28BCFB3E" w:rsidR="00344040" w:rsidRDefault="00BC79D7" w:rsidP="00D62404">
            <w:pPr>
              <w:spacing w:line="360" w:lineRule="auto"/>
              <w:jc w:val="right"/>
            </w:pPr>
            <w:r>
              <w:t>(</w:t>
            </w:r>
            <w:r w:rsidR="00344040">
              <w:t xml:space="preserve">Beartas </w:t>
            </w:r>
            <w:r w:rsidR="000545BF">
              <w:rPr>
                <w:i/>
              </w:rPr>
              <w:t>Droichead</w:t>
            </w:r>
            <w:r w:rsidR="00344040">
              <w:t>,</w:t>
            </w:r>
            <w:r>
              <w:t xml:space="preserve"> </w:t>
            </w:r>
            <w:r w:rsidR="00344040">
              <w:t>An Chomhairle Mhúinteoireachta, Márta 2017</w:t>
            </w:r>
            <w:r>
              <w:t>)</w:t>
            </w:r>
          </w:p>
          <w:p w14:paraId="2E64D90A" w14:textId="78AC9748" w:rsidR="00344040" w:rsidRDefault="00344040" w:rsidP="00D84C5C">
            <w:pPr>
              <w:rPr>
                <w:b/>
              </w:rPr>
            </w:pPr>
            <w:r w:rsidRPr="00BC79D7">
              <w:rPr>
                <w:b/>
              </w:rPr>
              <w:t>Róil an MNC (an Múinteoir Nuacháilithe)</w:t>
            </w:r>
          </w:p>
          <w:p w14:paraId="13F4EBC1" w14:textId="74D30D93" w:rsidR="00344040" w:rsidRPr="00BC79D7" w:rsidRDefault="00344040" w:rsidP="00BC79D7">
            <w:pPr>
              <w:spacing w:line="360" w:lineRule="auto"/>
              <w:jc w:val="both"/>
            </w:pPr>
            <w:r w:rsidRPr="005F4CD0">
              <w:t xml:space="preserve">Is próiseas comhoibríoch i gcónaí é an tacaíocht a thugtar do mhúinteoir nuacháilithe le linn </w:t>
            </w:r>
            <w:r w:rsidR="000545BF">
              <w:t>Droichead</w:t>
            </w:r>
            <w:r w:rsidRPr="005F4CD0">
              <w:t xml:space="preserve">. Is é atá i gceist le </w:t>
            </w:r>
            <w:r w:rsidR="000545BF">
              <w:t>Droichead</w:t>
            </w:r>
            <w:r w:rsidRPr="005F4CD0">
              <w:t xml:space="preserve"> go bunúsach ná aistear gairmiúil an MNC agus próiseas a (h)ionduchtaithe. Príomhghné den phróiseas seo ná rannpháirtíocht MNC le comhghleacaithe a bhfuil níos mó taithí acu, agus machnamh ar na comhráite gairmiúla a tharlaíonn ina f(h)oghlaim ghairmiúil agus cleachtadh gairmiúil. Tá bealaí éagsúla ann inar féidir FTG a bhunú.</w:t>
            </w:r>
          </w:p>
          <w:p w14:paraId="7893996E" w14:textId="4B78DF98" w:rsidR="00344040" w:rsidRDefault="00344040" w:rsidP="00BC79D7">
            <w:pPr>
              <w:spacing w:line="360" w:lineRule="auto"/>
              <w:jc w:val="both"/>
            </w:pPr>
            <w:r w:rsidRPr="00CA1F43">
              <w:t xml:space="preserve">Tríd an rannpháirtíocht a bhíonn aige nó aici i bpróiseas </w:t>
            </w:r>
            <w:r w:rsidR="000545BF">
              <w:t>Droichead</w:t>
            </w:r>
            <w:r w:rsidRPr="00CA1F43">
              <w:t>, beidh na nithe seo a leanas déanta ag an MNC:</w:t>
            </w:r>
          </w:p>
          <w:p w14:paraId="51720732" w14:textId="77777777" w:rsidR="00344040" w:rsidRPr="00BC79D7" w:rsidRDefault="00344040" w:rsidP="00BC79D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9D7">
              <w:rPr>
                <w:rFonts w:ascii="Arial" w:hAnsi="Arial" w:cs="Arial"/>
                <w:sz w:val="24"/>
                <w:szCs w:val="24"/>
              </w:rPr>
              <w:t xml:space="preserve">rannpháirteach go gairmiúil san ionduchtú scoilbhunaithe agus i ngníomhaíochtaí foghlama gairmiúla breise </w:t>
            </w:r>
          </w:p>
          <w:p w14:paraId="51067CB5" w14:textId="77777777" w:rsidR="0095239E" w:rsidRDefault="00344040" w:rsidP="0095239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9D7">
              <w:rPr>
                <w:rFonts w:ascii="Arial" w:hAnsi="Arial" w:cs="Arial"/>
                <w:sz w:val="24"/>
                <w:szCs w:val="24"/>
              </w:rPr>
              <w:t xml:space="preserve">tiomantas gairmiúil léirithe aige nó aici don teagasc agus foghlaim dá c(h)uid daltaí/mac léinn </w:t>
            </w:r>
          </w:p>
          <w:p w14:paraId="019C3564" w14:textId="34BCFB6E" w:rsidR="00344040" w:rsidRPr="00195107" w:rsidRDefault="00344040" w:rsidP="0095239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5107">
              <w:rPr>
                <w:rFonts w:ascii="Arial" w:hAnsi="Arial" w:cs="Arial"/>
                <w:sz w:val="24"/>
                <w:szCs w:val="24"/>
              </w:rPr>
              <w:t>rannpháirteach sa chleachtadh machnamhach a thacaíonn lena f(h)oghlaim ghairmiúil agus cleachtadh gairmiúil ina (h)aonair agus i gcomhar le daoine eile.</w:t>
            </w:r>
            <w:r w:rsidR="00BC79D7" w:rsidRPr="001951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D8368D" w14:textId="0FDB1F73" w:rsidR="00344040" w:rsidRPr="009107EF" w:rsidRDefault="00344040" w:rsidP="005816FD">
            <w:pPr>
              <w:spacing w:line="360" w:lineRule="auto"/>
              <w:jc w:val="both"/>
              <w:rPr>
                <w:highlight w:val="yellow"/>
              </w:rPr>
            </w:pPr>
            <w:r>
              <w:t>Bunaithe ar an méid thuas, comhlánaíonn an múinteoir nuacháilithe in éineacht le beirt chomhalta den Fhoireann Tacaíochta Gairmiúla, dearbhú comhpháirteach ag deimhniú go raibh siad rannpháirteach i bpróiseas fiúntach múinteoireachta agus foghlama.</w:t>
            </w:r>
          </w:p>
          <w:p w14:paraId="2BB199AA" w14:textId="77777777" w:rsidR="00344040" w:rsidRPr="005816FD" w:rsidRDefault="00344040" w:rsidP="00625B0F">
            <w:pPr>
              <w:rPr>
                <w:b/>
              </w:rPr>
            </w:pPr>
            <w:r w:rsidRPr="005816FD">
              <w:rPr>
                <w:b/>
              </w:rPr>
              <w:t>Freagrachtaí Molta an MNC</w:t>
            </w:r>
          </w:p>
          <w:p w14:paraId="3769D990" w14:textId="4848AB57" w:rsidR="00344040" w:rsidRDefault="00344040" w:rsidP="005816FD">
            <w:pPr>
              <w:spacing w:line="360" w:lineRule="auto"/>
              <w:jc w:val="both"/>
            </w:pPr>
            <w:r>
              <w:t xml:space="preserve">Chun an MNC a threorú ina ról, tugtar thíos moltaí maidir le freagrachtaí. Ní liosta cuimsitheach é seo agus is féidir leis an MNC é a shaincheapadh dá riachtanais féin. </w:t>
            </w:r>
          </w:p>
          <w:p w14:paraId="1BC37644" w14:textId="77777777" w:rsidR="00344040" w:rsidRDefault="00344040" w:rsidP="005816FD">
            <w:pPr>
              <w:spacing w:line="360" w:lineRule="auto"/>
            </w:pPr>
            <w:r>
              <w:t>Inseoidh an FTG don MNC ag an gcruinniú tosaigh cad iad an ról agus na freagrachtaí aontaithe a bheidh ar an FTG</w:t>
            </w:r>
          </w:p>
          <w:p w14:paraId="72CC3A88" w14:textId="459C645F" w:rsidR="00D62404" w:rsidRPr="0024506D" w:rsidRDefault="00D62404" w:rsidP="005816F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62404" w14:paraId="70EFAF1E" w14:textId="77777777" w:rsidTr="00D63B3E">
        <w:trPr>
          <w:trHeight w:val="340"/>
        </w:trPr>
        <w:tc>
          <w:tcPr>
            <w:tcW w:w="10349" w:type="dxa"/>
            <w:shd w:val="clear" w:color="auto" w:fill="1987A8"/>
          </w:tcPr>
          <w:p w14:paraId="4ACB3651" w14:textId="7BAA3F3E" w:rsidR="00D62404" w:rsidRDefault="00D62404" w:rsidP="00D63B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MNC</w:t>
            </w:r>
            <w:r w:rsidRPr="00885E20">
              <w:rPr>
                <w:b/>
                <w:color w:val="FFFFFF"/>
                <w:sz w:val="32"/>
                <w:szCs w:val="32"/>
              </w:rPr>
              <w:t>: Freagrachtaí Molta</w:t>
            </w:r>
          </w:p>
        </w:tc>
      </w:tr>
      <w:tr w:rsidR="00D62404" w14:paraId="6B940356" w14:textId="77777777" w:rsidTr="00625B0F">
        <w:trPr>
          <w:trHeight w:val="10060"/>
        </w:trPr>
        <w:tc>
          <w:tcPr>
            <w:tcW w:w="10349" w:type="dxa"/>
          </w:tcPr>
          <w:p w14:paraId="4A762BC3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 xml:space="preserve">Deán iarratas ar </w:t>
            </w:r>
            <w:r w:rsidRPr="006C1DCF">
              <w:rPr>
                <w:rFonts w:ascii="Arial" w:hAnsi="Arial" w:cs="Arial"/>
                <w:iCs/>
                <w:sz w:val="24"/>
                <w:szCs w:val="24"/>
              </w:rPr>
              <w:t xml:space="preserve">Droichead </w:t>
            </w:r>
            <w:r w:rsidRPr="005816FD">
              <w:rPr>
                <w:rFonts w:ascii="Arial" w:hAnsi="Arial" w:cs="Arial"/>
                <w:sz w:val="24"/>
                <w:szCs w:val="24"/>
              </w:rPr>
              <w:t xml:space="preserve"> ar </w:t>
            </w:r>
            <w:hyperlink r:id="rId12" w:history="1">
              <w:r w:rsidRPr="005816FD">
                <w:rPr>
                  <w:rStyle w:val="Hyperlink"/>
                  <w:rFonts w:ascii="Arial" w:hAnsi="Arial" w:cs="Arial"/>
                  <w:sz w:val="24"/>
                  <w:szCs w:val="24"/>
                </w:rPr>
                <w:t>www.teachingcouncil.ie</w:t>
              </w:r>
            </w:hyperlink>
            <w:r w:rsidRPr="005816FD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42120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an ríomhphost deimhniúcháin a choiméad agus cóip a sheoladh ar aghaidh chuig an FTG</w:t>
            </w:r>
          </w:p>
          <w:p w14:paraId="3279BF8B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Freastal ar chruinnithe braisle amháin in aghaidh an téarma i gcomhréir le do thionacht sa scoil</w:t>
            </w:r>
          </w:p>
          <w:p w14:paraId="03B5F9F6" w14:textId="676C1B6D" w:rsidR="00D62404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A chinntiú go ndéantar Foirm D a líonadh isteach i gceart sula gcuirtear é chuig an gComhairle Mhúinteoireachta</w:t>
            </w:r>
          </w:p>
          <w:p w14:paraId="75742A8B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Machnamh a dhéanamh ar chleachtas agus é a mheasúnú i gcomparáid le Cód Iompair Ghairmiúil na Comhairle Múinteoireachta</w:t>
            </w:r>
          </w:p>
          <w:p w14:paraId="04911594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Bheith ar an eolas maidir le contanam na forbartha gairmiúla agus na freagrachtaí atá air/uirthi dá réir</w:t>
            </w:r>
          </w:p>
          <w:p w14:paraId="4CF584A3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Bheith lánpháirteach i gclár ionduchtúcháin na scoile agus tabhairt faoi eilimintí an chláir sin</w:t>
            </w:r>
          </w:p>
          <w:p w14:paraId="10264980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Bheith mar chomhpháirtí i bhfoireann na scoile</w:t>
            </w:r>
          </w:p>
          <w:p w14:paraId="27DE6C4C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Bheith eolach ar bheartais agus ar nósanna imeachta uile na scoile</w:t>
            </w:r>
          </w:p>
          <w:p w14:paraId="1AED6D50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Breathnaigh ar chleachtadh múinteoirí a bhfuil níos mó taithí acu, chomh maith le breathnóireacht chleachtadh an MNC a dhéanann an FTG.</w:t>
            </w:r>
          </w:p>
          <w:p w14:paraId="21875767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Foghlaim ó dhea-chleachtas seanbhunaithe mhúinteoirí na scoile agus/nó múinteoirí eile</w:t>
            </w:r>
          </w:p>
          <w:p w14:paraId="6030CCE1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Machnamh a dhéanamh ar aiseolas gairmiúil an phríomhoide, an mheantóra/an FTG agus bhaill foirne eile a thugann comhairle ar theagasc agus ar fhoghlaim</w:t>
            </w:r>
          </w:p>
          <w:p w14:paraId="4B30B1FF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Aiseolas a thabhairt agus a ghlacadh ar shlí chuiditheach, oscailte agus ghairmiúil</w:t>
            </w:r>
          </w:p>
          <w:p w14:paraId="262970CF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Ullmhú go críochnúil do gach ceacht agus an phleanáil ghearrthéarmach agus fhadtéarmach a bheith ar fáil agus cothrom le dáta</w:t>
            </w:r>
          </w:p>
          <w:p w14:paraId="1ED981A1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 xml:space="preserve">Punann ghairmiúil Taisce a chur i dtoll a chéile in imeacht aimsire, chun tacú le próiseas machnaimh ar a chleachtas nó a cleachtas féin, trína gcuirfear fócas ar fáil do chomhráite gairmiúla a bheidh lárnach do </w:t>
            </w:r>
            <w:r w:rsidRPr="006C1DCF">
              <w:rPr>
                <w:rFonts w:ascii="Arial" w:hAnsi="Arial" w:cs="Arial"/>
                <w:iCs/>
                <w:sz w:val="24"/>
                <w:szCs w:val="24"/>
              </w:rPr>
              <w:t>Droichead,</w:t>
            </w:r>
            <w:r w:rsidRPr="005816FD">
              <w:rPr>
                <w:rFonts w:ascii="Arial" w:hAnsi="Arial" w:cs="Arial"/>
                <w:sz w:val="24"/>
                <w:szCs w:val="24"/>
              </w:rPr>
              <w:t xml:space="preserve"> agus a chumasóidh don MNC réimsí ina bhfuil gá aige/aici le tacú nó treoir a shainaithint. D’fhéadfaí é a chruthú i bhfoirm chóip chrua nó doiciméad leictreonach. Meastar go mbeidh lucht na gairme ag smaoineamh le linn na treoirscéime ar cén fhoirm is fearr a thacódh le próiseas gairmiúil foghlama agus machnaimh do mhúinteoirí.</w:t>
            </w:r>
          </w:p>
          <w:p w14:paraId="194EBB75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Bheith rannpháirteach i bpleanáil ghníomhaíochta i gcomhar leis an FTG</w:t>
            </w:r>
          </w:p>
          <w:p w14:paraId="7C7A334B" w14:textId="77777777" w:rsidR="00D62404" w:rsidRPr="005816FD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816FD">
              <w:rPr>
                <w:rFonts w:ascii="Arial" w:hAnsi="Arial" w:cs="Arial"/>
                <w:sz w:val="24"/>
                <w:szCs w:val="24"/>
              </w:rPr>
              <w:t>Comhoibriú leis an FTG chun réimsí spéise a shainaithint d’fhoghlaim ghairmiúil amach anseo</w:t>
            </w:r>
          </w:p>
          <w:p w14:paraId="770EC27F" w14:textId="77777777" w:rsidR="00D62404" w:rsidRPr="006C1DCF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6C1DCF">
              <w:rPr>
                <w:rFonts w:ascii="Arial" w:hAnsi="Arial" w:cs="Arial"/>
                <w:sz w:val="24"/>
                <w:szCs w:val="24"/>
              </w:rPr>
              <w:t>Freastal ar sheisiúin forbartha gairmiúla agus cuidiú le foghlaim an ghrúpa trí bheith rannpháirteach go hiomlán</w:t>
            </w:r>
          </w:p>
          <w:p w14:paraId="0C4884E4" w14:textId="77777777" w:rsidR="00D62404" w:rsidRPr="006C1DCF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6C1DCF">
              <w:rPr>
                <w:rFonts w:ascii="Arial" w:hAnsi="Arial" w:cs="Arial"/>
                <w:sz w:val="24"/>
                <w:szCs w:val="24"/>
              </w:rPr>
              <w:t>Bheith eolach ar an dualgas cúraim i leith gach dalta sa scoil</w:t>
            </w:r>
          </w:p>
          <w:p w14:paraId="551ED0F4" w14:textId="77777777" w:rsidR="00D62404" w:rsidRPr="006C1DCF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6C1DCF">
              <w:rPr>
                <w:rFonts w:ascii="Arial" w:hAnsi="Arial" w:cs="Arial"/>
                <w:sz w:val="24"/>
                <w:szCs w:val="24"/>
              </w:rPr>
              <w:t>Glacadh le freagracht as cabhair agus comhairle a iarraidh</w:t>
            </w:r>
          </w:p>
          <w:p w14:paraId="1A430E57" w14:textId="77777777" w:rsidR="00D62404" w:rsidRPr="006C1DCF" w:rsidRDefault="00D62404" w:rsidP="00D62404">
            <w:pPr>
              <w:pStyle w:val="ListParagraph"/>
              <w:widowControl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6C1DCF">
              <w:rPr>
                <w:rFonts w:ascii="Arial" w:hAnsi="Arial" w:cs="Arial"/>
                <w:sz w:val="24"/>
                <w:szCs w:val="24"/>
              </w:rPr>
              <w:t>Cloí le héiteas gairmiúil na scoile ó thaobh iompair agus teacht i láthair</w:t>
            </w:r>
          </w:p>
          <w:p w14:paraId="083D9434" w14:textId="4A1D66A2" w:rsidR="00D62404" w:rsidRDefault="00D62404" w:rsidP="00D62404">
            <w:pPr>
              <w:numPr>
                <w:ilvl w:val="0"/>
                <w:numId w:val="2"/>
              </w:numPr>
              <w:spacing w:line="360" w:lineRule="auto"/>
            </w:pPr>
            <w:r w:rsidRPr="006C1DCF">
              <w:t xml:space="preserve">Bheith i mbun cleachtas machnamhach leis an FTG, rannpháirteach i bpróiseas fiúntach múinteoireachta agus foghlama, agus sínigh dearbhú </w:t>
            </w:r>
            <w:r>
              <w:t>comhpháirteach (Roinn 8-Foirm D</w:t>
            </w:r>
          </w:p>
          <w:p w14:paraId="41E2B508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3032A1E3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  <w:r w:rsidRPr="00D62404">
              <w:rPr>
                <w:color w:val="000000"/>
                <w:lang w:val="en-GB"/>
              </w:rPr>
              <w:t>Tá próiseas athbhreithnithe i bhfeidhm inar mian le MNCanna nó FTG ábhair imní a ardú maidir le gnéithe de phróiseas Droichead. Is é atá i gceist leis an bpróiseas seo céim neamhfhoirmiúil, ag leibhéal na scoile, agus céim níos foirmiúla ag leibhéal an CNIM. Chomh maith leis sin, táthar in ann saincheisteanna nach bhfuil réitithe a ardú sa Chomhairle Mhúinteoireachta, trína painéil um Dhearbhú Cáilíochta de chuid Droichead.</w:t>
            </w:r>
          </w:p>
          <w:p w14:paraId="054A7783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25A4C472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65681E35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3AA67CD4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0634C0AA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1C5505C3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24D54266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569286D5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1079AB36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17A4C903" w14:textId="77777777" w:rsidR="00D62404" w:rsidRDefault="00D62404" w:rsidP="00D62404">
            <w:pPr>
              <w:spacing w:line="360" w:lineRule="auto"/>
              <w:rPr>
                <w:color w:val="000000"/>
                <w:lang w:val="en-GB"/>
              </w:rPr>
            </w:pPr>
          </w:p>
          <w:p w14:paraId="56E76ED2" w14:textId="7881204C" w:rsidR="00D62404" w:rsidRPr="00D62404" w:rsidRDefault="00D62404" w:rsidP="00D62404">
            <w:pPr>
              <w:spacing w:line="360" w:lineRule="auto"/>
            </w:pPr>
          </w:p>
        </w:tc>
      </w:tr>
      <w:bookmarkEnd w:id="1"/>
    </w:tbl>
    <w:p w14:paraId="60CC9E30" w14:textId="24DD8DFA" w:rsidR="00593023" w:rsidRDefault="00593023" w:rsidP="0036314D">
      <w:pPr>
        <w:spacing w:after="0" w:line="240" w:lineRule="auto"/>
        <w:ind w:left="520" w:right="463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629C70EE" w14:textId="26A554BF" w:rsidR="00593023" w:rsidRDefault="00593023" w:rsidP="0036314D">
      <w:pPr>
        <w:spacing w:after="0" w:line="240" w:lineRule="auto"/>
        <w:ind w:left="520" w:right="463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2FB0E7A6" w14:textId="30B390FD" w:rsidR="00593023" w:rsidRDefault="00593023" w:rsidP="0036314D">
      <w:pPr>
        <w:spacing w:after="0" w:line="240" w:lineRule="auto"/>
        <w:ind w:left="520" w:right="463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4BB43265" w14:textId="33B1DADC" w:rsidR="00593023" w:rsidRDefault="00593023" w:rsidP="00D62404">
      <w:pPr>
        <w:spacing w:after="0" w:line="240" w:lineRule="auto"/>
        <w:ind w:right="463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sectPr w:rsidR="00593023" w:rsidSect="003C23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405AF" w14:textId="77777777" w:rsidR="00161C3A" w:rsidRDefault="00161C3A">
      <w:pPr>
        <w:spacing w:after="0" w:line="240" w:lineRule="auto"/>
      </w:pPr>
      <w:r>
        <w:separator/>
      </w:r>
    </w:p>
  </w:endnote>
  <w:endnote w:type="continuationSeparator" w:id="0">
    <w:p w14:paraId="4656BD1D" w14:textId="77777777" w:rsidR="00161C3A" w:rsidRDefault="0016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4087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DBA9" w14:textId="5F85D909" w:rsidR="00B92069" w:rsidRDefault="000901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7AE2C0B" wp14:editId="4259630F">
          <wp:simplePos x="0" y="0"/>
          <wp:positionH relativeFrom="column">
            <wp:posOffset>3154680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1D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5DF11" wp14:editId="50D47508">
              <wp:simplePos x="0" y="0"/>
              <wp:positionH relativeFrom="leftMargin">
                <wp:posOffset>769620</wp:posOffset>
              </wp:positionH>
              <wp:positionV relativeFrom="bottomMargin">
                <wp:posOffset>15240</wp:posOffset>
              </wp:positionV>
              <wp:extent cx="565785" cy="1917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F9F88" w14:textId="047E2E72" w:rsidR="00090197" w:rsidRPr="001911DA" w:rsidRDefault="00090197" w:rsidP="0009019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D62404">
                            <w:rPr>
                              <w:noProof/>
                            </w:rPr>
                            <w:t>2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9E5DF11" id="Rectangle 3" o:spid="_x0000_s1026" style="position:absolute;margin-left:60.6pt;margin-top:1.2pt;width:44.55pt;height:15.1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" filled="f" fillcolor="#c0504d" stroked="f" strokecolor="#5c83b4" strokeweight="2.25pt">
              <v:textbox inset=",0,,0">
                <w:txbxContent>
                  <w:p w14:paraId="4A7F9F88" w14:textId="047E2E72" w:rsidR="00090197" w:rsidRPr="001911DA" w:rsidRDefault="00090197" w:rsidP="0009019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D62404">
                      <w:rPr>
                        <w:noProof/>
                      </w:rPr>
                      <w:t>2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090B9AFD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0D781" w14:textId="77777777" w:rsidR="00090197" w:rsidRPr="00BE4945" w:rsidRDefault="00090197" w:rsidP="0009019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9BDB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SD5CLuAAAAALAQAADwAAAAAAAAAAAAAAAABpBAAAZHJzL2Rvd25yZXYueG1sUEsFBgAAAAAEAAQA&#10;8wAAAHYFAAAAAA==&#10;" filled="f" stroked="f">
              <v:textbox style="mso-fit-shape-to-text:t">
                <w:txbxContent>
                  <w:p w14:paraId="2410D781" w14:textId="77777777" w:rsidR="00090197" w:rsidRPr="00BE4945" w:rsidRDefault="00090197" w:rsidP="0009019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r w:rsidR="000D770A"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/>
      </w:rPr>
      <w:id w:val="-786885419"/>
      <w:docPartObj>
        <w:docPartGallery w:val="Page Numbers (Bottom of Page)"/>
        <w:docPartUnique/>
      </w:docPartObj>
    </w:sdtPr>
    <w:sdtEndPr/>
    <w:sdtContent>
      <w:p w14:paraId="1576411F" w14:textId="633E34E5" w:rsidR="001911DA" w:rsidRPr="00BE4945" w:rsidRDefault="00D874F6" w:rsidP="001911DA">
        <w:pPr>
          <w:rPr>
            <w:b/>
            <w:bCs/>
            <w:color w:val="3B3838" w:themeColor="background2" w:themeShade="40"/>
          </w:rPr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24280870" wp14:editId="1B1D2B41">
              <wp:simplePos x="0" y="0"/>
              <wp:positionH relativeFrom="page">
                <wp:posOffset>5958840</wp:posOffset>
              </wp:positionH>
              <wp:positionV relativeFrom="page">
                <wp:posOffset>9855200</wp:posOffset>
              </wp:positionV>
              <wp:extent cx="1461664" cy="510204"/>
              <wp:effectExtent l="0" t="0" r="5715" b="4445"/>
              <wp:wrapNone/>
              <wp:docPr id="1863010069" name="Graphic 1863010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1664" cy="5102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11DA" w:rsidRPr="001911DA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31B1F2" wp14:editId="5038E856">
                  <wp:simplePos x="0" y="0"/>
                  <wp:positionH relativeFrom="leftMargin">
                    <wp:posOffset>646430</wp:posOffset>
                  </wp:positionH>
                  <wp:positionV relativeFrom="bottomMargin">
                    <wp:posOffset>41275</wp:posOffset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46A15" w14:textId="51269726" w:rsidR="001911DA" w:rsidRPr="001911DA" w:rsidRDefault="001911D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1911DA">
                                <w:fldChar w:fldCharType="begin"/>
                              </w:r>
                              <w:r w:rsidRPr="001911DA">
                                <w:instrText xml:space="preserve"> PAGE   \* MERGEFORMAT </w:instrText>
                              </w:r>
                              <w:r w:rsidRPr="001911DA">
                                <w:fldChar w:fldCharType="separate"/>
                              </w:r>
                              <w:r w:rsidR="00161C3A">
                                <w:rPr>
                                  <w:noProof/>
                                </w:rPr>
                                <w:t>1</w:t>
                              </w:r>
                              <w:r w:rsidRPr="001911DA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31B1F2" id="Rectangle 1" o:spid="_x0000_s1028" style="position:absolute;margin-left:50.9pt;margin-top:3.2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" filled="f" fillcolor="#c0504d" stroked="f" strokecolor="#5c83b4" strokeweight="2.25pt">
                  <v:textbox inset=",0,,0">
                    <w:txbxContent>
                      <w:p w14:paraId="28846A15" w14:textId="51269726" w:rsidR="001911DA" w:rsidRPr="001911DA" w:rsidRDefault="001911D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1911DA">
                          <w:fldChar w:fldCharType="begin"/>
                        </w:r>
                        <w:r w:rsidRPr="001911DA">
                          <w:instrText xml:space="preserve"> PAGE   \* MERGEFORMAT </w:instrText>
                        </w:r>
                        <w:r w:rsidRPr="001911DA">
                          <w:fldChar w:fldCharType="separate"/>
                        </w:r>
                        <w:r w:rsidR="00161C3A">
                          <w:rPr>
                            <w:noProof/>
                          </w:rPr>
                          <w:t>1</w:t>
                        </w:r>
                        <w:r w:rsidRPr="001911DA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488028E5" w14:textId="04AFB1A2" w:rsidR="00B92069" w:rsidRDefault="001911D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rPr>
            <w:color w:val="000000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9FFD74" wp14:editId="6C3D63E3">
                  <wp:simplePos x="0" y="0"/>
                  <wp:positionH relativeFrom="column">
                    <wp:posOffset>-830580</wp:posOffset>
                  </wp:positionH>
                  <wp:positionV relativeFrom="paragraph">
                    <wp:posOffset>175260</wp:posOffset>
                  </wp:positionV>
                  <wp:extent cx="2360930" cy="14046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F8AB2" w14:textId="77777777" w:rsidR="001911DA" w:rsidRPr="00BE4945" w:rsidRDefault="001911DA" w:rsidP="001911DA">
                              <w:pPr>
                                <w:rPr>
                                  <w:b/>
                                  <w:bC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</w:rPr>
                                <w:t>O</w:t>
                              </w:r>
                              <w:r w:rsidRPr="00BE4945">
                                <w:rPr>
                                  <w:b/>
                                  <w:bCs/>
                                  <w:color w:val="3B3838" w:themeColor="background2" w:themeShade="40"/>
                                </w:rPr>
                                <w:t>ide.ie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9FFD74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BpvVEV4AAAAAsBAAAPAAAAAAAAAAAAAAAAAGsEAABkcnMvZG93bnJldi54bWxQSwUGAAAAAAQA&#10;BADzAAAAeAUAAAAA&#10;" filled="f" stroked="f">
                  <v:textbox style="mso-fit-shape-to-text:t">
                    <w:txbxContent>
                      <w:p w14:paraId="5CAF8AB2" w14:textId="77777777" w:rsidR="001911DA" w:rsidRPr="00BE4945" w:rsidRDefault="001911DA" w:rsidP="001911DA">
                        <w:pPr>
                          <w:rPr>
                            <w:b/>
                            <w:bCs/>
                            <w:color w:val="3B3838" w:themeColor="background2" w:themeShade="40"/>
                          </w:rPr>
                        </w:pPr>
                        <w:r>
                          <w:rPr>
                            <w:b/>
                            <w:bCs/>
                            <w:color w:val="3B3838" w:themeColor="background2" w:themeShade="40"/>
                          </w:rPr>
                          <w:t>O</w:t>
                        </w:r>
                        <w:r w:rsidRPr="00BE4945">
                          <w:rPr>
                            <w:b/>
                            <w:bCs/>
                            <w:color w:val="3B3838" w:themeColor="background2" w:themeShade="40"/>
                          </w:rPr>
                          <w:t>ide.ie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1D61" w14:textId="77777777" w:rsidR="00161C3A" w:rsidRDefault="00161C3A">
      <w:pPr>
        <w:spacing w:after="0" w:line="240" w:lineRule="auto"/>
      </w:pPr>
      <w:r>
        <w:separator/>
      </w:r>
    </w:p>
  </w:footnote>
  <w:footnote w:type="continuationSeparator" w:id="0">
    <w:p w14:paraId="353A973A" w14:textId="77777777" w:rsidR="00161C3A" w:rsidRDefault="0016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2B3F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CF59" w14:textId="7E1F236C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57A5" w14:textId="77777777" w:rsidR="00B92069" w:rsidRDefault="000D7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1E80"/>
    <w:multiLevelType w:val="multilevel"/>
    <w:tmpl w:val="A3D0F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A9479D"/>
    <w:multiLevelType w:val="hybridMultilevel"/>
    <w:tmpl w:val="0FDCA8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D0CAC"/>
    <w:multiLevelType w:val="hybridMultilevel"/>
    <w:tmpl w:val="A4747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245FD"/>
    <w:multiLevelType w:val="multilevel"/>
    <w:tmpl w:val="62DE62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9"/>
    <w:rsid w:val="000545BF"/>
    <w:rsid w:val="00065E31"/>
    <w:rsid w:val="00090197"/>
    <w:rsid w:val="000D770A"/>
    <w:rsid w:val="00121997"/>
    <w:rsid w:val="001348AE"/>
    <w:rsid w:val="00161C3A"/>
    <w:rsid w:val="00171C66"/>
    <w:rsid w:val="001911DA"/>
    <w:rsid w:val="00195107"/>
    <w:rsid w:val="001E6731"/>
    <w:rsid w:val="001F26C5"/>
    <w:rsid w:val="00213D55"/>
    <w:rsid w:val="00281770"/>
    <w:rsid w:val="002C25B2"/>
    <w:rsid w:val="00344040"/>
    <w:rsid w:val="00350E30"/>
    <w:rsid w:val="0036314D"/>
    <w:rsid w:val="003A3E3B"/>
    <w:rsid w:val="003B5249"/>
    <w:rsid w:val="003C23A8"/>
    <w:rsid w:val="00410DEF"/>
    <w:rsid w:val="0042120C"/>
    <w:rsid w:val="00431B3E"/>
    <w:rsid w:val="004A51C3"/>
    <w:rsid w:val="004E4BF9"/>
    <w:rsid w:val="005628C7"/>
    <w:rsid w:val="005816FD"/>
    <w:rsid w:val="00593023"/>
    <w:rsid w:val="00651B97"/>
    <w:rsid w:val="006932D2"/>
    <w:rsid w:val="00694F64"/>
    <w:rsid w:val="006A67CA"/>
    <w:rsid w:val="006C1DCF"/>
    <w:rsid w:val="00757279"/>
    <w:rsid w:val="0086749F"/>
    <w:rsid w:val="008F416B"/>
    <w:rsid w:val="0095239E"/>
    <w:rsid w:val="009548F2"/>
    <w:rsid w:val="00965EEE"/>
    <w:rsid w:val="009C6513"/>
    <w:rsid w:val="00AA43FA"/>
    <w:rsid w:val="00B92069"/>
    <w:rsid w:val="00BC79D7"/>
    <w:rsid w:val="00C4303F"/>
    <w:rsid w:val="00C5545F"/>
    <w:rsid w:val="00C5612C"/>
    <w:rsid w:val="00D62404"/>
    <w:rsid w:val="00D84C5C"/>
    <w:rsid w:val="00D874F6"/>
    <w:rsid w:val="00DC5D01"/>
    <w:rsid w:val="00E42689"/>
    <w:rsid w:val="00F316B0"/>
    <w:rsid w:val="00F51378"/>
    <w:rsid w:val="00F70830"/>
    <w:rsid w:val="00F84D5E"/>
    <w:rsid w:val="00FB1C7B"/>
    <w:rsid w:val="00FE5C23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4404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440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040"/>
    <w:rPr>
      <w:color w:val="0563C1" w:themeColor="hyperlink"/>
      <w:u w:val="single"/>
    </w:rPr>
  </w:style>
  <w:style w:type="paragraph" w:customStyle="1" w:styleId="NIPTnormal">
    <w:name w:val="NIPT normal"/>
    <w:basedOn w:val="Normal"/>
    <w:qFormat/>
    <w:rsid w:val="0034404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noProof/>
      <w:sz w:val="22"/>
      <w:szCs w:val="22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achingcouncil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2E7738-8DBF-48FB-87B0-FD540C3C2433}"/>
</file>

<file path=customXml/itemProps3.xml><?xml version="1.0" encoding="utf-8"?>
<ds:datastoreItem xmlns:ds="http://schemas.openxmlformats.org/officeDocument/2006/customXml" ds:itemID="{0BC2D6BF-D254-4980-B621-4FC7283E6423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4.xml><?xml version="1.0" encoding="utf-8"?>
<ds:datastoreItem xmlns:ds="http://schemas.openxmlformats.org/officeDocument/2006/customXml" ds:itemID="{969A442D-F00B-4757-87F3-C9442C139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Sharon Cahir</cp:lastModifiedBy>
  <cp:revision>3</cp:revision>
  <dcterms:created xsi:type="dcterms:W3CDTF">2024-02-19T15:35:00Z</dcterms:created>
  <dcterms:modified xsi:type="dcterms:W3CDTF">2024-02-20T10:11:00Z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85f135a5db0525aa67175a0b59261bd938808f2f1076475d880007901fc718e8</vt:lpwstr>
  </property>
  <property fmtid="{D5CDD505-2E9C-101B-9397-08002B2CF9AE}" pid="3" name="ContentTypeId">
    <vt:lpwstr>0x010100B034696910322C49BE3CD47349948BB5</vt:lpwstr>
  </property>
</Properties>
</file>