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3FF" w:rsidP="004A69A4" w:rsidRDefault="000063FF" w14:paraId="6E7539C2" w14:textId="77777777">
      <w:pPr>
        <w:jc w:val="center"/>
        <w:rPr>
          <w:rFonts w:ascii="Arial" w:hAnsi="Arial" w:cs="Arial"/>
          <w:b/>
          <w:bCs/>
        </w:rPr>
      </w:pPr>
    </w:p>
    <w:p w:rsidRPr="004A69A4" w:rsidR="004A69A4" w:rsidP="004A69A4" w:rsidRDefault="032D7992" w14:paraId="2433F586" w14:textId="2F65C64D">
      <w:pPr>
        <w:jc w:val="center"/>
        <w:rPr>
          <w:rFonts w:ascii="Arial" w:hAnsi="Arial" w:cs="Arial"/>
          <w:b/>
          <w:bCs/>
        </w:rPr>
      </w:pPr>
      <w:r w:rsidRPr="6B350EE2">
        <w:rPr>
          <w:rFonts w:ascii="Arial" w:hAnsi="Arial" w:cs="Arial"/>
          <w:b/>
          <w:bCs/>
        </w:rPr>
        <w:t xml:space="preserve">Senior Cycle </w:t>
      </w:r>
      <w:r w:rsidRPr="6B350EE2" w:rsidR="51ED5243">
        <w:rPr>
          <w:rFonts w:ascii="Arial" w:hAnsi="Arial" w:cs="Arial"/>
          <w:b/>
          <w:bCs/>
        </w:rPr>
        <w:t>Level 1 and Level 2</w:t>
      </w:r>
      <w:r w:rsidRPr="6B350EE2">
        <w:rPr>
          <w:rFonts w:ascii="Arial" w:hAnsi="Arial" w:cs="Arial"/>
          <w:b/>
          <w:bCs/>
        </w:rPr>
        <w:t xml:space="preserve"> Planning &amp; Assessment Tracker</w:t>
      </w:r>
    </w:p>
    <w:p w:rsidR="000063FF" w:rsidRDefault="000063FF" w14:paraId="013D925D" w14:textId="77777777">
      <w:pPr>
        <w:rPr>
          <w:rFonts w:ascii="Arial" w:hAnsi="Arial" w:cs="Arial"/>
        </w:rPr>
      </w:pPr>
    </w:p>
    <w:p w:rsidR="004A69A4" w:rsidRDefault="032D7992" w14:paraId="060C7468" w14:textId="2235B3C0">
      <w:pPr>
        <w:rPr>
          <w:rFonts w:ascii="Arial" w:hAnsi="Arial" w:cs="Arial"/>
        </w:rPr>
      </w:pPr>
      <w:r w:rsidRPr="6B350EE2">
        <w:rPr>
          <w:rFonts w:ascii="Arial" w:hAnsi="Arial" w:cs="Arial"/>
        </w:rPr>
        <w:t>Th</w:t>
      </w:r>
      <w:r w:rsidRPr="6B350EE2" w:rsidR="6306577C">
        <w:rPr>
          <w:rFonts w:ascii="Arial" w:hAnsi="Arial" w:cs="Arial"/>
        </w:rPr>
        <w:t>e</w:t>
      </w:r>
      <w:r w:rsidRPr="6B350EE2">
        <w:rPr>
          <w:rFonts w:ascii="Arial" w:hAnsi="Arial" w:cs="Arial"/>
        </w:rPr>
        <w:t>s</w:t>
      </w:r>
      <w:r w:rsidRPr="6B350EE2" w:rsidR="41C1BB76">
        <w:rPr>
          <w:rFonts w:ascii="Arial" w:hAnsi="Arial" w:cs="Arial"/>
        </w:rPr>
        <w:t>e</w:t>
      </w:r>
      <w:r w:rsidRPr="6B350EE2">
        <w:rPr>
          <w:rFonts w:ascii="Arial" w:hAnsi="Arial" w:cs="Arial"/>
        </w:rPr>
        <w:t xml:space="preserve"> tracker</w:t>
      </w:r>
      <w:r w:rsidRPr="6B350EE2" w:rsidR="1DB1133F">
        <w:rPr>
          <w:rFonts w:ascii="Arial" w:hAnsi="Arial" w:cs="Arial"/>
        </w:rPr>
        <w:t>s</w:t>
      </w:r>
      <w:r w:rsidRPr="6B350EE2">
        <w:rPr>
          <w:rFonts w:ascii="Arial" w:hAnsi="Arial" w:cs="Arial"/>
        </w:rPr>
        <w:t xml:space="preserve"> </w:t>
      </w:r>
      <w:r w:rsidRPr="6B350EE2" w:rsidR="776127C5">
        <w:rPr>
          <w:rFonts w:ascii="Arial" w:hAnsi="Arial" w:cs="Arial"/>
        </w:rPr>
        <w:t>are</w:t>
      </w:r>
      <w:r w:rsidRPr="6B350EE2">
        <w:rPr>
          <w:rFonts w:ascii="Arial" w:hAnsi="Arial" w:cs="Arial"/>
        </w:rPr>
        <w:t xml:space="preserve"> fully editable so each school can customise it to suit their own context, subjects, teaching approaches and the needs of their students. </w:t>
      </w:r>
    </w:p>
    <w:p w:rsidR="004A69A4" w:rsidP="00EB34EC" w:rsidRDefault="004A69A4" w14:paraId="24F48AC5" w14:textId="41960672">
      <w:pPr>
        <w:pStyle w:val="ListParagraph"/>
        <w:numPr>
          <w:ilvl w:val="0"/>
          <w:numId w:val="3"/>
        </w:numPr>
        <w:rPr>
          <w:rFonts w:ascii="Arial" w:hAnsi="Arial" w:cs="Arial"/>
        </w:rPr>
      </w:pPr>
      <w:r w:rsidRPr="00EB34EC">
        <w:rPr>
          <w:rFonts w:ascii="Arial" w:hAnsi="Arial" w:cs="Arial"/>
        </w:rPr>
        <w:t xml:space="preserve">Purpose of the Tracker: The </w:t>
      </w:r>
      <w:r w:rsidRPr="00EB34EC" w:rsidR="032D7992">
        <w:rPr>
          <w:rFonts w:ascii="Arial" w:hAnsi="Arial" w:cs="Arial"/>
        </w:rPr>
        <w:t>Planning &amp; Assessment Tracker</w:t>
      </w:r>
      <w:r w:rsidRPr="00EB34EC" w:rsidR="13645276">
        <w:rPr>
          <w:rFonts w:ascii="Arial" w:hAnsi="Arial" w:cs="Arial"/>
        </w:rPr>
        <w:t>s</w:t>
      </w:r>
      <w:r w:rsidRPr="00EB34EC" w:rsidR="032D7992">
        <w:rPr>
          <w:rFonts w:ascii="Arial" w:hAnsi="Arial" w:cs="Arial"/>
        </w:rPr>
        <w:t xml:space="preserve"> supports whole school planning, teaching and assessment across the SCL</w:t>
      </w:r>
      <w:r w:rsidRPr="00EB34EC" w:rsidR="2DE9CAF6">
        <w:rPr>
          <w:rFonts w:ascii="Arial" w:hAnsi="Arial" w:cs="Arial"/>
        </w:rPr>
        <w:t>1L2</w:t>
      </w:r>
      <w:r w:rsidRPr="00EB34EC">
        <w:rPr>
          <w:rFonts w:ascii="Arial" w:hAnsi="Arial" w:cs="Arial"/>
        </w:rPr>
        <w:t xml:space="preserve">LP curriculum. It allows all teachers to record learning evidence, monitor progress and contribute to each student’s development across Numeracy, Communication &amp; Literacy, Personal Care, and Electives. </w:t>
      </w:r>
    </w:p>
    <w:p w:rsidRPr="00EB34EC" w:rsidR="007E24D5" w:rsidP="007E24D5" w:rsidRDefault="007E24D5" w14:paraId="64AFD8AC" w14:textId="77777777">
      <w:pPr>
        <w:pStyle w:val="ListParagraph"/>
        <w:rPr>
          <w:rFonts w:ascii="Arial" w:hAnsi="Arial" w:cs="Arial"/>
        </w:rPr>
      </w:pPr>
    </w:p>
    <w:p w:rsidRPr="00996799" w:rsidR="004A69A4" w:rsidP="00996799" w:rsidRDefault="004A69A4" w14:paraId="6664E585" w14:textId="3ED268EC">
      <w:pPr>
        <w:pStyle w:val="ListParagraph"/>
        <w:numPr>
          <w:ilvl w:val="0"/>
          <w:numId w:val="3"/>
        </w:numPr>
        <w:rPr>
          <w:rFonts w:ascii="Arial" w:hAnsi="Arial" w:cs="Arial"/>
        </w:rPr>
      </w:pPr>
      <w:r w:rsidRPr="00EB34EC">
        <w:rPr>
          <w:rFonts w:ascii="Arial" w:hAnsi="Arial" w:cs="Arial"/>
        </w:rPr>
        <w:t xml:space="preserve">What’s in Each Module Sheet:  Each sheet corresponds to one module. </w:t>
      </w:r>
      <w:r w:rsidRPr="00996799">
        <w:rPr>
          <w:rFonts w:ascii="Arial" w:hAnsi="Arial" w:cs="Arial"/>
        </w:rPr>
        <w:t>Every module contains:</w:t>
      </w:r>
    </w:p>
    <w:p w:rsidRPr="004A69A4" w:rsidR="004A69A4" w:rsidP="004A69A4" w:rsidRDefault="004A69A4" w14:paraId="13BD2522" w14:textId="43B452B5">
      <w:pPr>
        <w:pStyle w:val="ListParagraph"/>
        <w:numPr>
          <w:ilvl w:val="0"/>
          <w:numId w:val="1"/>
        </w:numPr>
        <w:rPr>
          <w:rFonts w:ascii="Arial" w:hAnsi="Arial" w:cs="Arial"/>
        </w:rPr>
      </w:pPr>
      <w:r w:rsidRPr="004A69A4">
        <w:rPr>
          <w:rFonts w:ascii="Arial" w:hAnsi="Arial" w:cs="Arial"/>
        </w:rPr>
        <w:t>Learning Outcomes (Students learn about / Students should be able to)</w:t>
      </w:r>
    </w:p>
    <w:p w:rsidRPr="004A69A4" w:rsidR="004A69A4" w:rsidP="004A69A4" w:rsidRDefault="004A69A4" w14:paraId="55980BAB" w14:textId="142ABAF6">
      <w:pPr>
        <w:pStyle w:val="ListParagraph"/>
        <w:numPr>
          <w:ilvl w:val="0"/>
          <w:numId w:val="1"/>
        </w:numPr>
        <w:rPr>
          <w:rFonts w:ascii="Arial" w:hAnsi="Arial" w:cs="Arial"/>
        </w:rPr>
      </w:pPr>
      <w:r w:rsidRPr="004A69A4">
        <w:rPr>
          <w:rFonts w:ascii="Arial" w:hAnsi="Arial" w:cs="Arial"/>
        </w:rPr>
        <w:t>Collaborative Planning (Subject</w:t>
      </w:r>
      <w:r w:rsidR="009D3C75">
        <w:rPr>
          <w:rFonts w:ascii="Arial" w:hAnsi="Arial" w:cs="Arial"/>
        </w:rPr>
        <w:t>/</w:t>
      </w:r>
      <w:r w:rsidRPr="004A69A4">
        <w:rPr>
          <w:rFonts w:ascii="Arial" w:hAnsi="Arial" w:cs="Arial"/>
        </w:rPr>
        <w:t>Activity</w:t>
      </w:r>
      <w:r w:rsidR="009D3C75">
        <w:rPr>
          <w:rFonts w:ascii="Arial" w:hAnsi="Arial" w:cs="Arial"/>
        </w:rPr>
        <w:t>/</w:t>
      </w:r>
      <w:r w:rsidRPr="004A69A4">
        <w:rPr>
          <w:rFonts w:ascii="Arial" w:hAnsi="Arial" w:cs="Arial"/>
        </w:rPr>
        <w:t>Experience, Teacher, Evidence Location)</w:t>
      </w:r>
    </w:p>
    <w:p w:rsidRPr="004A69A4" w:rsidR="004A69A4" w:rsidP="004A69A4" w:rsidRDefault="004A69A4" w14:paraId="56DDCFD5" w14:textId="6A381924">
      <w:pPr>
        <w:pStyle w:val="ListParagraph"/>
        <w:numPr>
          <w:ilvl w:val="0"/>
          <w:numId w:val="1"/>
        </w:numPr>
        <w:rPr>
          <w:rFonts w:ascii="Arial" w:hAnsi="Arial" w:cs="Arial"/>
        </w:rPr>
      </w:pPr>
      <w:r w:rsidRPr="72F7DD3F" w:rsidR="6AE27144">
        <w:rPr>
          <w:rFonts w:ascii="Arial" w:hAnsi="Arial" w:cs="Arial"/>
        </w:rPr>
        <w:t xml:space="preserve">Recorded </w:t>
      </w:r>
      <w:r w:rsidRPr="72F7DD3F" w:rsidR="004A69A4">
        <w:rPr>
          <w:rFonts w:ascii="Arial" w:hAnsi="Arial" w:cs="Arial"/>
        </w:rPr>
        <w:t xml:space="preserve">Assessment (1–7 entries: subject, teacher, evidence, date, progression stage, more can be added or </w:t>
      </w:r>
      <w:r w:rsidRPr="72F7DD3F" w:rsidR="004A69A4">
        <w:rPr>
          <w:rFonts w:ascii="Arial" w:hAnsi="Arial" w:cs="Arial"/>
        </w:rPr>
        <w:t>deleted</w:t>
      </w:r>
      <w:r w:rsidRPr="72F7DD3F" w:rsidR="004A69A4">
        <w:rPr>
          <w:rFonts w:ascii="Arial" w:hAnsi="Arial" w:cs="Arial"/>
        </w:rPr>
        <w:t xml:space="preserve"> if needed)</w:t>
      </w:r>
    </w:p>
    <w:p w:rsidR="004A69A4" w:rsidP="004A69A4" w:rsidRDefault="004A69A4" w14:paraId="462453F9" w14:textId="1D081C3E">
      <w:pPr>
        <w:pStyle w:val="ListParagraph"/>
        <w:numPr>
          <w:ilvl w:val="0"/>
          <w:numId w:val="1"/>
        </w:numPr>
        <w:rPr>
          <w:rFonts w:ascii="Arial" w:hAnsi="Arial" w:cs="Arial"/>
        </w:rPr>
      </w:pPr>
      <w:r w:rsidRPr="23BEEDDE" w:rsidR="004A69A4">
        <w:rPr>
          <w:rFonts w:ascii="Arial" w:hAnsi="Arial" w:cs="Arial"/>
        </w:rPr>
        <w:t>Summative Assessment for Co</w:t>
      </w:r>
      <w:r w:rsidRPr="23BEEDDE" w:rsidR="2EB2E448">
        <w:rPr>
          <w:rFonts w:ascii="Arial" w:hAnsi="Arial" w:cs="Arial"/>
        </w:rPr>
        <w:t>-o</w:t>
      </w:r>
      <w:r w:rsidRPr="23BEEDDE" w:rsidR="004A69A4">
        <w:rPr>
          <w:rFonts w:ascii="Arial" w:hAnsi="Arial" w:cs="Arial"/>
        </w:rPr>
        <w:t xml:space="preserve">rdinating Teacher to Fill in (validation date, descriptor) </w:t>
      </w:r>
    </w:p>
    <w:p w:rsidRPr="004A69A4" w:rsidR="007E24D5" w:rsidP="007E24D5" w:rsidRDefault="007E24D5" w14:paraId="3DDCC924" w14:textId="77777777">
      <w:pPr>
        <w:pStyle w:val="ListParagraph"/>
        <w:rPr>
          <w:rFonts w:ascii="Arial" w:hAnsi="Arial" w:cs="Arial"/>
        </w:rPr>
      </w:pPr>
    </w:p>
    <w:p w:rsidRPr="007E24D5" w:rsidR="004A69A4" w:rsidP="007E24D5" w:rsidRDefault="004A69A4" w14:paraId="60AB01BA" w14:textId="4AE44BD5">
      <w:pPr>
        <w:pStyle w:val="ListParagraph"/>
        <w:numPr>
          <w:ilvl w:val="0"/>
          <w:numId w:val="3"/>
        </w:numPr>
        <w:rPr>
          <w:rFonts w:ascii="Arial" w:hAnsi="Arial" w:cs="Arial"/>
        </w:rPr>
      </w:pPr>
      <w:r w:rsidRPr="007E24D5">
        <w:rPr>
          <w:rFonts w:ascii="Arial" w:hAnsi="Arial" w:cs="Arial"/>
        </w:rPr>
        <w:t xml:space="preserve">How Staff Should Use the Tracker </w:t>
      </w:r>
    </w:p>
    <w:p w:rsidR="004A69A4" w:rsidRDefault="004A69A4" w14:paraId="6C2D2B7C" w14:textId="5E542C2A">
      <w:pPr>
        <w:rPr>
          <w:rFonts w:ascii="Arial" w:hAnsi="Arial" w:cs="Arial"/>
        </w:rPr>
      </w:pPr>
      <w:r w:rsidRPr="004A69A4">
        <w:rPr>
          <w:rFonts w:ascii="Arial" w:hAnsi="Arial" w:cs="Arial"/>
        </w:rPr>
        <w:t xml:space="preserve">Step </w:t>
      </w:r>
      <w:r w:rsidR="007E24D5">
        <w:rPr>
          <w:rFonts w:ascii="Arial" w:hAnsi="Arial" w:cs="Arial"/>
        </w:rPr>
        <w:t xml:space="preserve">1: </w:t>
      </w:r>
      <w:r w:rsidRPr="004A69A4">
        <w:rPr>
          <w:rFonts w:ascii="Arial" w:hAnsi="Arial" w:cs="Arial"/>
        </w:rPr>
        <w:t xml:space="preserve">Open the correct module </w:t>
      </w:r>
    </w:p>
    <w:p w:rsidR="004A69A4" w:rsidRDefault="004A69A4" w14:paraId="7DE7066A" w14:textId="1F76B998">
      <w:pPr>
        <w:rPr>
          <w:rFonts w:ascii="Arial" w:hAnsi="Arial" w:cs="Arial"/>
        </w:rPr>
      </w:pPr>
      <w:r w:rsidRPr="004A69A4">
        <w:rPr>
          <w:rFonts w:ascii="Arial" w:hAnsi="Arial" w:cs="Arial"/>
        </w:rPr>
        <w:t>Step 2</w:t>
      </w:r>
      <w:r w:rsidR="007E24D5">
        <w:rPr>
          <w:rFonts w:ascii="Arial" w:hAnsi="Arial" w:cs="Arial"/>
        </w:rPr>
        <w:t xml:space="preserve">: </w:t>
      </w:r>
      <w:r w:rsidRPr="004A69A4">
        <w:rPr>
          <w:rFonts w:ascii="Arial" w:hAnsi="Arial" w:cs="Arial"/>
        </w:rPr>
        <w:t xml:space="preserve">Add Collaborative Planning information </w:t>
      </w:r>
    </w:p>
    <w:p w:rsidR="004A69A4" w:rsidRDefault="004A69A4" w14:paraId="213D90DD" w14:textId="250829A8">
      <w:pPr>
        <w:rPr>
          <w:rFonts w:ascii="Arial" w:hAnsi="Arial" w:cs="Arial"/>
        </w:rPr>
      </w:pPr>
      <w:r w:rsidRPr="004A69A4">
        <w:rPr>
          <w:rFonts w:ascii="Arial" w:hAnsi="Arial" w:cs="Arial"/>
        </w:rPr>
        <w:t>Step 3</w:t>
      </w:r>
      <w:r w:rsidR="007E24D5">
        <w:rPr>
          <w:rFonts w:ascii="Arial" w:hAnsi="Arial" w:cs="Arial"/>
        </w:rPr>
        <w:t xml:space="preserve">: </w:t>
      </w:r>
      <w:r w:rsidRPr="004A69A4">
        <w:rPr>
          <w:rFonts w:ascii="Arial" w:hAnsi="Arial" w:cs="Arial"/>
        </w:rPr>
        <w:t xml:space="preserve">Record Formative Assessment regularly </w:t>
      </w:r>
    </w:p>
    <w:p w:rsidR="007E24D5" w:rsidRDefault="004A69A4" w14:paraId="3083F761" w14:textId="50B9718A">
      <w:pPr>
        <w:rPr>
          <w:rFonts w:ascii="Arial" w:hAnsi="Arial" w:cs="Arial"/>
        </w:rPr>
      </w:pPr>
      <w:r w:rsidRPr="23BEEDDE" w:rsidR="004A69A4">
        <w:rPr>
          <w:rFonts w:ascii="Arial" w:hAnsi="Arial" w:cs="Arial"/>
        </w:rPr>
        <w:t>Step 4</w:t>
      </w:r>
      <w:r w:rsidRPr="23BEEDDE" w:rsidR="007E24D5">
        <w:rPr>
          <w:rFonts w:ascii="Arial" w:hAnsi="Arial" w:cs="Arial"/>
        </w:rPr>
        <w:t xml:space="preserve">: </w:t>
      </w:r>
      <w:r w:rsidRPr="23BEEDDE" w:rsidR="004A69A4">
        <w:rPr>
          <w:rFonts w:ascii="Arial" w:hAnsi="Arial" w:cs="Arial"/>
        </w:rPr>
        <w:t>Co</w:t>
      </w:r>
      <w:r w:rsidRPr="23BEEDDE" w:rsidR="73F3FECF">
        <w:rPr>
          <w:rFonts w:ascii="Arial" w:hAnsi="Arial" w:cs="Arial"/>
        </w:rPr>
        <w:t>-o</w:t>
      </w:r>
      <w:r w:rsidRPr="23BEEDDE" w:rsidR="004A69A4">
        <w:rPr>
          <w:rFonts w:ascii="Arial" w:hAnsi="Arial" w:cs="Arial"/>
        </w:rPr>
        <w:t>rdinating Teacher to Complete Summative Assessment</w:t>
      </w:r>
    </w:p>
    <w:p w:rsidR="007E24D5" w:rsidRDefault="007E24D5" w14:paraId="0362E48C" w14:textId="77777777">
      <w:pPr>
        <w:rPr>
          <w:rFonts w:ascii="Arial" w:hAnsi="Arial" w:cs="Arial"/>
        </w:rPr>
      </w:pPr>
    </w:p>
    <w:p w:rsidR="007E24D5" w:rsidP="007E24D5" w:rsidRDefault="004A69A4" w14:paraId="04AFD298" w14:textId="77777777">
      <w:pPr>
        <w:pStyle w:val="ListParagraph"/>
        <w:numPr>
          <w:ilvl w:val="0"/>
          <w:numId w:val="3"/>
        </w:numPr>
        <w:rPr>
          <w:rFonts w:ascii="Arial" w:hAnsi="Arial" w:cs="Arial"/>
        </w:rPr>
      </w:pPr>
      <w:r w:rsidRPr="007E24D5">
        <w:rPr>
          <w:rFonts w:ascii="Arial" w:hAnsi="Arial" w:cs="Arial"/>
        </w:rPr>
        <w:t xml:space="preserve">What Counts as Evidence? Photos, </w:t>
      </w:r>
      <w:r w:rsidRPr="007E24D5" w:rsidR="4609B3F8">
        <w:rPr>
          <w:rFonts w:ascii="Arial" w:hAnsi="Arial" w:cs="Arial"/>
        </w:rPr>
        <w:t xml:space="preserve">teacher </w:t>
      </w:r>
      <w:r w:rsidRPr="007E24D5">
        <w:rPr>
          <w:rFonts w:ascii="Arial" w:hAnsi="Arial" w:cs="Arial"/>
        </w:rPr>
        <w:t>observations, digital recordings, practical activity logs</w:t>
      </w:r>
      <w:r w:rsidRPr="007E24D5" w:rsidR="009D3C75">
        <w:rPr>
          <w:rFonts w:ascii="Arial" w:hAnsi="Arial" w:cs="Arial"/>
        </w:rPr>
        <w:t xml:space="preserve">, </w:t>
      </w:r>
      <w:r w:rsidRPr="007E24D5" w:rsidR="5E5BFDCA">
        <w:rPr>
          <w:rFonts w:ascii="Arial" w:hAnsi="Arial" w:cs="Arial"/>
        </w:rPr>
        <w:t xml:space="preserve">receipts, illustrations, </w:t>
      </w:r>
      <w:r w:rsidRPr="007E24D5" w:rsidR="009D3C75">
        <w:rPr>
          <w:rFonts w:ascii="Arial" w:hAnsi="Arial" w:cs="Arial"/>
        </w:rPr>
        <w:t>work samples</w:t>
      </w:r>
      <w:r w:rsidRPr="007E24D5">
        <w:rPr>
          <w:rFonts w:ascii="Arial" w:hAnsi="Arial" w:cs="Arial"/>
        </w:rPr>
        <w:t xml:space="preserve"> etc…  </w:t>
      </w:r>
    </w:p>
    <w:p w:rsidR="007E24D5" w:rsidP="007E24D5" w:rsidRDefault="007E24D5" w14:paraId="3DC3E7AC" w14:textId="77777777">
      <w:pPr>
        <w:pStyle w:val="ListParagraph"/>
        <w:rPr>
          <w:rFonts w:ascii="Arial" w:hAnsi="Arial" w:cs="Arial"/>
        </w:rPr>
      </w:pPr>
    </w:p>
    <w:p w:rsidR="000C0D8C" w:rsidP="72F7DD3F" w:rsidRDefault="000C0D8C" w14:paraId="5E3B563C" w14:textId="2ED6441A">
      <w:pPr>
        <w:pStyle w:val="ListParagraph"/>
        <w:numPr>
          <w:ilvl w:val="0"/>
          <w:numId w:val="3"/>
        </w:numPr>
        <w:rPr>
          <w:rFonts w:ascii="Arial" w:hAnsi="Arial" w:cs="Arial"/>
        </w:rPr>
      </w:pPr>
      <w:r w:rsidRPr="72F7DD3F" w:rsidR="5784E330">
        <w:rPr>
          <w:rFonts w:ascii="Arial" w:hAnsi="Arial" w:cs="Arial"/>
        </w:rPr>
        <w:t>Customisation: These trackers are fully editable. Schools can change the layout, add dropdowns, insert or remove columns, adjust subjects, and personalise it for their students. Core Curriculum and Elective Excel trackers can be combined or kept separate, depending on school preference.</w:t>
      </w:r>
    </w:p>
    <w:p w:rsidR="000C0D8C" w:rsidP="72F7DD3F" w:rsidRDefault="000C0D8C" w14:paraId="591663B6" w14:textId="053A1CBD">
      <w:pPr>
        <w:pStyle w:val="Normal"/>
        <w:ind w:left="0"/>
        <w:rPr>
          <w:rFonts w:ascii="Arial" w:hAnsi="Arial" w:cs="Arial"/>
        </w:rPr>
      </w:pPr>
      <w:r w:rsidRPr="72F7DD3F" w:rsidR="48590BF1">
        <w:rPr>
          <w:rFonts w:ascii="Arial" w:hAnsi="Arial" w:cs="Arial"/>
        </w:rPr>
        <w:t xml:space="preserve"> </w:t>
      </w:r>
    </w:p>
    <w:p w:rsidR="000C0D8C" w:rsidP="0015575E" w:rsidRDefault="000C0D8C" w14:paraId="456836E6" w14:textId="77777777">
      <w:pPr>
        <w:pStyle w:val="ListParagraph"/>
        <w:rPr>
          <w:rFonts w:ascii="Arial" w:hAnsi="Arial" w:cs="Arial"/>
        </w:rPr>
      </w:pPr>
    </w:p>
    <w:sectPr w:rsidR="000C0D8C" w:rsidSect="000C0D8C">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0F4" w:rsidP="004A69A4" w:rsidRDefault="00FB10F4" w14:paraId="0A0354C7" w14:textId="77777777">
      <w:pPr>
        <w:spacing w:after="0" w:line="240" w:lineRule="auto"/>
      </w:pPr>
      <w:r>
        <w:separator/>
      </w:r>
    </w:p>
  </w:endnote>
  <w:endnote w:type="continuationSeparator" w:id="0">
    <w:p w:rsidR="00FB10F4" w:rsidP="004A69A4" w:rsidRDefault="00FB10F4" w14:paraId="4571CD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0F4" w:rsidP="004A69A4" w:rsidRDefault="00FB10F4" w14:paraId="1ACF5B5E" w14:textId="77777777">
      <w:pPr>
        <w:spacing w:after="0" w:line="240" w:lineRule="auto"/>
      </w:pPr>
      <w:r>
        <w:separator/>
      </w:r>
    </w:p>
  </w:footnote>
  <w:footnote w:type="continuationSeparator" w:id="0">
    <w:p w:rsidR="00FB10F4" w:rsidP="004A69A4" w:rsidRDefault="00FB10F4" w14:paraId="759685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34EC" w:rsidRDefault="00EB34EC" w14:paraId="60555E2E" w14:textId="7B675408">
    <w:pPr>
      <w:pStyle w:val="Header"/>
    </w:pPr>
    <w:r>
      <w:rPr>
        <w:noProof/>
      </w:rPr>
      <w:drawing>
        <wp:anchor distT="0" distB="0" distL="114300" distR="114300" simplePos="0" relativeHeight="251658240" behindDoc="0" locked="0" layoutInCell="1" allowOverlap="1" wp14:anchorId="460FAF9E" wp14:editId="0320A7D6">
          <wp:simplePos x="0" y="0"/>
          <wp:positionH relativeFrom="margin">
            <wp:align>center</wp:align>
          </wp:positionH>
          <wp:positionV relativeFrom="paragraph">
            <wp:posOffset>-462280</wp:posOffset>
          </wp:positionV>
          <wp:extent cx="3810000" cy="927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1976"/>
    <w:multiLevelType w:val="hybridMultilevel"/>
    <w:tmpl w:val="EB4A28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A780071"/>
    <w:multiLevelType w:val="hybridMultilevel"/>
    <w:tmpl w:val="B65801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72BF3"/>
    <w:multiLevelType w:val="hybridMultilevel"/>
    <w:tmpl w:val="78B4FC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22A3D97"/>
    <w:multiLevelType w:val="hybridMultilevel"/>
    <w:tmpl w:val="1F7E7D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DB83289"/>
    <w:multiLevelType w:val="hybridMultilevel"/>
    <w:tmpl w:val="DADCB8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0522724">
    <w:abstractNumId w:val="2"/>
  </w:num>
  <w:num w:numId="2" w16cid:durableId="1779137447">
    <w:abstractNumId w:val="0"/>
  </w:num>
  <w:num w:numId="3" w16cid:durableId="1499954979">
    <w:abstractNumId w:val="1"/>
  </w:num>
  <w:num w:numId="4" w16cid:durableId="518354440">
    <w:abstractNumId w:val="4"/>
  </w:num>
  <w:num w:numId="5" w16cid:durableId="414518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4"/>
    <w:rsid w:val="000063FF"/>
    <w:rsid w:val="00043FA0"/>
    <w:rsid w:val="000C0D8C"/>
    <w:rsid w:val="0015575E"/>
    <w:rsid w:val="001867CA"/>
    <w:rsid w:val="003419AD"/>
    <w:rsid w:val="00464454"/>
    <w:rsid w:val="00473874"/>
    <w:rsid w:val="004A69A4"/>
    <w:rsid w:val="004F1A53"/>
    <w:rsid w:val="007E24D5"/>
    <w:rsid w:val="008D5080"/>
    <w:rsid w:val="00965F92"/>
    <w:rsid w:val="00996799"/>
    <w:rsid w:val="009D3C75"/>
    <w:rsid w:val="00EB34EC"/>
    <w:rsid w:val="00FB10F4"/>
    <w:rsid w:val="00FB18B8"/>
    <w:rsid w:val="032D7992"/>
    <w:rsid w:val="109DA1F0"/>
    <w:rsid w:val="1256BCE1"/>
    <w:rsid w:val="13645276"/>
    <w:rsid w:val="19616EEA"/>
    <w:rsid w:val="1C3031EB"/>
    <w:rsid w:val="1DB1133F"/>
    <w:rsid w:val="23BEEDDE"/>
    <w:rsid w:val="26225843"/>
    <w:rsid w:val="2DE9CAF6"/>
    <w:rsid w:val="2EB2E448"/>
    <w:rsid w:val="2F149100"/>
    <w:rsid w:val="33484B11"/>
    <w:rsid w:val="41C1BB76"/>
    <w:rsid w:val="4609B3F8"/>
    <w:rsid w:val="47DCFEC5"/>
    <w:rsid w:val="48590BF1"/>
    <w:rsid w:val="51ED5243"/>
    <w:rsid w:val="5784E330"/>
    <w:rsid w:val="5E5BFDCA"/>
    <w:rsid w:val="6306577C"/>
    <w:rsid w:val="6AE27144"/>
    <w:rsid w:val="6B350EE2"/>
    <w:rsid w:val="72F7DD3F"/>
    <w:rsid w:val="73F3FECF"/>
    <w:rsid w:val="776127C5"/>
    <w:rsid w:val="7C299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5794"/>
  <w15:chartTrackingRefBased/>
  <w15:docId w15:val="{B1925E8A-E20B-40F6-8669-17FB3390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9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9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9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69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9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69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69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69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9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9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9A4"/>
    <w:rPr>
      <w:rFonts w:eastAsiaTheme="majorEastAsia" w:cstheme="majorBidi"/>
      <w:color w:val="272727" w:themeColor="text1" w:themeTint="D8"/>
    </w:rPr>
  </w:style>
  <w:style w:type="paragraph" w:styleId="Title">
    <w:name w:val="Title"/>
    <w:basedOn w:val="Normal"/>
    <w:next w:val="Normal"/>
    <w:link w:val="TitleChar"/>
    <w:uiPriority w:val="10"/>
    <w:qFormat/>
    <w:rsid w:val="004A69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9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9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A4"/>
    <w:pPr>
      <w:spacing w:before="160"/>
      <w:jc w:val="center"/>
    </w:pPr>
    <w:rPr>
      <w:i/>
      <w:iCs/>
      <w:color w:val="404040" w:themeColor="text1" w:themeTint="BF"/>
    </w:rPr>
  </w:style>
  <w:style w:type="character" w:styleId="QuoteChar" w:customStyle="1">
    <w:name w:val="Quote Char"/>
    <w:basedOn w:val="DefaultParagraphFont"/>
    <w:link w:val="Quote"/>
    <w:uiPriority w:val="29"/>
    <w:rsid w:val="004A69A4"/>
    <w:rPr>
      <w:i/>
      <w:iCs/>
      <w:color w:val="404040" w:themeColor="text1" w:themeTint="BF"/>
    </w:rPr>
  </w:style>
  <w:style w:type="paragraph" w:styleId="ListParagraph">
    <w:name w:val="List Paragraph"/>
    <w:basedOn w:val="Normal"/>
    <w:uiPriority w:val="34"/>
    <w:qFormat/>
    <w:rsid w:val="004A69A4"/>
    <w:pPr>
      <w:ind w:left="720"/>
      <w:contextualSpacing/>
    </w:pPr>
  </w:style>
  <w:style w:type="character" w:styleId="IntenseEmphasis">
    <w:name w:val="Intense Emphasis"/>
    <w:basedOn w:val="DefaultParagraphFont"/>
    <w:uiPriority w:val="21"/>
    <w:qFormat/>
    <w:rsid w:val="004A69A4"/>
    <w:rPr>
      <w:i/>
      <w:iCs/>
      <w:color w:val="0F4761" w:themeColor="accent1" w:themeShade="BF"/>
    </w:rPr>
  </w:style>
  <w:style w:type="paragraph" w:styleId="IntenseQuote">
    <w:name w:val="Intense Quote"/>
    <w:basedOn w:val="Normal"/>
    <w:next w:val="Normal"/>
    <w:link w:val="IntenseQuoteChar"/>
    <w:uiPriority w:val="30"/>
    <w:qFormat/>
    <w:rsid w:val="004A69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9A4"/>
    <w:rPr>
      <w:i/>
      <w:iCs/>
      <w:color w:val="0F4761" w:themeColor="accent1" w:themeShade="BF"/>
    </w:rPr>
  </w:style>
  <w:style w:type="character" w:styleId="IntenseReference">
    <w:name w:val="Intense Reference"/>
    <w:basedOn w:val="DefaultParagraphFont"/>
    <w:uiPriority w:val="32"/>
    <w:qFormat/>
    <w:rsid w:val="004A69A4"/>
    <w:rPr>
      <w:b/>
      <w:bCs/>
      <w:smallCaps/>
      <w:color w:val="0F4761" w:themeColor="accent1" w:themeShade="BF"/>
      <w:spacing w:val="5"/>
    </w:rPr>
  </w:style>
  <w:style w:type="paragraph" w:styleId="Header">
    <w:name w:val="header"/>
    <w:basedOn w:val="Normal"/>
    <w:link w:val="HeaderChar"/>
    <w:uiPriority w:val="99"/>
    <w:unhideWhenUsed/>
    <w:rsid w:val="004A69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69A4"/>
  </w:style>
  <w:style w:type="paragraph" w:styleId="Footer">
    <w:name w:val="footer"/>
    <w:basedOn w:val="Normal"/>
    <w:link w:val="FooterChar"/>
    <w:uiPriority w:val="99"/>
    <w:unhideWhenUsed/>
    <w:rsid w:val="004A69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4696910322C49BE3CD47349948BB5" ma:contentTypeVersion="16" ma:contentTypeDescription="Create a new document." ma:contentTypeScope="" ma:versionID="926fbefa3138fe20f88fe907a00d2a3c">
  <xsd:schema xmlns:xsd="http://www.w3.org/2001/XMLSchema" xmlns:xs="http://www.w3.org/2001/XMLSchema" xmlns:p="http://schemas.microsoft.com/office/2006/metadata/properties" xmlns:ns2="7630ae88-9023-4e9e-b049-743ab2c07744" xmlns:ns3="46da6fe7-9f01-4e2c-8767-23ae1d36ae7f" targetNamespace="http://schemas.microsoft.com/office/2006/metadata/properties" ma:root="true" ma:fieldsID="ead3499239e903f8bf5e64ebf55c6301" ns2:_="" ns3:_="">
    <xsd:import namespace="7630ae88-9023-4e9e-b049-743ab2c07744"/>
    <xsd:import namespace="46da6fe7-9f01-4e2c-8767-23ae1d36a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0ae88-9023-4e9e-b049-743ab2c0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a6fe7-9f01-4e2c-8767-23ae1d36ae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b142d7-12dc-47ee-b97d-28bc4e5090ed}" ma:internalName="TaxCatchAll" ma:showField="CatchAllData" ma:web="46da6fe7-9f01-4e2c-8767-23ae1d36a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0ae88-9023-4e9e-b049-743ab2c07744">
      <Terms xmlns="http://schemas.microsoft.com/office/infopath/2007/PartnerControls"/>
    </lcf76f155ced4ddcb4097134ff3c332f>
    <TaxCatchAll xmlns="46da6fe7-9f01-4e2c-8767-23ae1d36a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9E673-60FA-4695-90D2-0190E70AF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0ae88-9023-4e9e-b049-743ab2c07744"/>
    <ds:schemaRef ds:uri="46da6fe7-9f01-4e2c-8767-23ae1d36a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E6C0B-54AA-49FB-A534-B75935F144DB}">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customXml/itemProps3.xml><?xml version="1.0" encoding="utf-8"?>
<ds:datastoreItem xmlns:ds="http://schemas.openxmlformats.org/officeDocument/2006/customXml" ds:itemID="{A0B49F53-67B2-48F0-92AC-86F8A8CEB4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Caulfield</dc:creator>
  <keywords/>
  <dc:description/>
  <lastModifiedBy>Sarah Caulfield</lastModifiedBy>
  <revision>15</revision>
  <dcterms:created xsi:type="dcterms:W3CDTF">2026-03-26T23:22:00.0000000Z</dcterms:created>
  <dcterms:modified xsi:type="dcterms:W3CDTF">2026-05-28T09:27:50.2957833Z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0x010100B034696910322C49BE3CD47349948BB5</vt:lpwstr>
  </property>
  <property fmtid="{D5CDD505-2E9C-101B-9397-08002B2CF9AE}" pid="3" name="MediaServiceImageTags">
    <vt:lpwstr/>
  </property>
</Properties>
</file>