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F446" w14:textId="3D05B1E5" w:rsidR="0A527B1E" w:rsidRPr="00B603CC" w:rsidRDefault="0A527B1E" w:rsidP="6A46ECCB"/>
    <w:tbl>
      <w:tblPr>
        <w:tblStyle w:val="TableGrid"/>
        <w:tblW w:w="14806" w:type="dxa"/>
        <w:jc w:val="center"/>
        <w:tblBorders>
          <w:top w:val="single" w:sz="12" w:space="0" w:color="36879E"/>
          <w:left w:val="single" w:sz="12" w:space="0" w:color="36879E"/>
          <w:bottom w:val="single" w:sz="12" w:space="0" w:color="36879E"/>
          <w:right w:val="single" w:sz="12" w:space="0" w:color="36879E"/>
          <w:insideH w:val="single" w:sz="12" w:space="0" w:color="36879E"/>
          <w:insideV w:val="single" w:sz="12" w:space="0" w:color="36879E"/>
        </w:tblBorders>
        <w:tblLook w:val="04A0" w:firstRow="1" w:lastRow="0" w:firstColumn="1" w:lastColumn="0" w:noHBand="0" w:noVBand="1"/>
      </w:tblPr>
      <w:tblGrid>
        <w:gridCol w:w="1403"/>
        <w:gridCol w:w="5015"/>
        <w:gridCol w:w="4194"/>
        <w:gridCol w:w="4194"/>
      </w:tblGrid>
      <w:tr w:rsidR="00F320E1" w:rsidRPr="00B603CC" w14:paraId="163480EF" w14:textId="77777777" w:rsidTr="003E761C">
        <w:trPr>
          <w:trHeight w:val="300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39F5F005" w14:textId="37D0701F" w:rsidR="00F320E1" w:rsidRPr="00B603CC" w:rsidRDefault="33C89B52" w:rsidP="0A527B1E">
            <w:pPr>
              <w:pStyle w:val="NormalWeb"/>
              <w:spacing w:after="0" w:afterAutospacing="0" w:line="276" w:lineRule="auto"/>
              <w:jc w:val="center"/>
              <w:rPr>
                <w:rFonts w:ascii="Arial" w:eastAsia="Arial Nova" w:hAnsi="Arial" w:cs="Arial"/>
                <w:b/>
                <w:color w:val="FFFFFF" w:themeColor="background1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</w:rPr>
              <w:t>2</w:t>
            </w:r>
            <w:r w:rsidR="60105B94" w:rsidRPr="00B603CC">
              <w:rPr>
                <w:rFonts w:ascii="Arial" w:eastAsia="Arial Nova" w:hAnsi="Arial" w:cs="Arial"/>
                <w:b/>
                <w:color w:val="FFFFFF" w:themeColor="background1"/>
              </w:rPr>
              <w:t>025-2026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2B05C59C" w14:textId="64B4A926" w:rsidR="00F320E1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Aonaid Foghlama </w:t>
            </w: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66F383B9" w14:textId="16B1CACB" w:rsidR="00037274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Gníomhaíochtaí </w:t>
            </w:r>
          </w:p>
          <w:p w14:paraId="5E4F3D6D" w14:textId="49D827EB" w:rsidR="00037274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Taispeáintí </w:t>
            </w:r>
            <w:r w:rsidR="38A34EB4"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177ACAB1" w14:textId="188B9CB2" w:rsidR="00F320E1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Cuairteanna Amharclainne </w:t>
            </w: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4D60CAF4" w14:textId="25903DF7" w:rsidR="000767A7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Pointí Measúnaithe </w:t>
            </w:r>
          </w:p>
          <w:p w14:paraId="2B11EFC1" w14:textId="0A987089" w:rsidR="00742742" w:rsidRPr="00B603CC" w:rsidRDefault="00742742" w:rsidP="00742742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Tascanna Cruthaitheacha Feidhmeacha </w:t>
            </w:r>
          </w:p>
          <w:p w14:paraId="5CBE93AF" w14:textId="072127D8" w:rsidR="00F320E1" w:rsidRPr="00B603CC" w:rsidRDefault="00742742" w:rsidP="00742742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Coimre CMB (Comhpháirt Measúnaithe Breise)</w:t>
            </w:r>
          </w:p>
        </w:tc>
      </w:tr>
      <w:tr w:rsidR="00F320E1" w:rsidRPr="00B603CC" w14:paraId="2EA3DE00" w14:textId="77777777" w:rsidTr="003E761C">
        <w:trPr>
          <w:trHeight w:val="2571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0641A289" w14:textId="0B5A45B2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B9E3423" w14:textId="1E8B5C5B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D901791" w14:textId="7F15C660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Meán Fómhair</w:t>
            </w:r>
          </w:p>
          <w:p w14:paraId="0C8A2D27" w14:textId="18792B16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77431AED" w14:textId="6DB57CDC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55F29E70" w14:textId="72794551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D14F5A" w14:textId="1C468D7F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46030" w14:textId="3B64E83C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4C904" w14:textId="78BD7043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6CE896" w14:textId="5F667594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4123B150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11561658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0E1" w:rsidRPr="00B603CC" w14:paraId="0FBF5DDA" w14:textId="77777777" w:rsidTr="003E761C">
        <w:trPr>
          <w:trHeight w:val="2572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47A593AF" w14:textId="46D7DB47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1775550" w14:textId="66BDD392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4D31EC9" w14:textId="18B7B1FD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Deireadh Fómhair</w:t>
            </w:r>
          </w:p>
          <w:p w14:paraId="71C83A3D" w14:textId="6A8709F2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5F886A09" w14:textId="78B50EE0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1BA99706" w14:textId="4F47BE73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7F9A3" w14:textId="34854ECC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4D07C" w14:textId="7E803729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52B42" w14:textId="7024816C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58B26A" w14:textId="793E06FE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58C14980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0A2D87CC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A527B1E" w:rsidRPr="00B603CC" w14:paraId="7B71B8D7" w14:textId="77777777" w:rsidTr="003E761C">
        <w:trPr>
          <w:trHeight w:val="371"/>
          <w:jc w:val="center"/>
        </w:trPr>
        <w:tc>
          <w:tcPr>
            <w:tcW w:w="14806" w:type="dxa"/>
            <w:gridSpan w:val="4"/>
            <w:tcBorders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04B9AE18" w14:textId="4A10D748" w:rsidR="7AAF1F32" w:rsidRPr="00B603CC" w:rsidRDefault="00742742" w:rsidP="00742742">
            <w:pPr>
              <w:pStyle w:val="NormalWeb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                                                             Briseadh lár-</w:t>
            </w:r>
            <w:proofErr w:type="spellStart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téárma</w:t>
            </w:r>
            <w:proofErr w:type="spellEnd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320E1" w:rsidRPr="00B603CC" w14:paraId="5B4FFA4F" w14:textId="77777777" w:rsidTr="006034C4">
        <w:trPr>
          <w:trHeight w:val="2517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0590B3D3" w14:textId="38B6CD62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CD5DAED" w14:textId="5932377E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B802546" w14:textId="2F50A237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Samhain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56128AE6" w14:textId="7DC4B6F8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2C74C" w14:textId="57C8AE2B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5744726B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77E65B78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0E1" w:rsidRPr="00B603CC" w14:paraId="1FCB1BD1" w14:textId="77777777" w:rsidTr="006034C4">
        <w:trPr>
          <w:trHeight w:val="2383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320926F6" w14:textId="649B5AAC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9668859" w14:textId="08F7E657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642A24F" w14:textId="11D33393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Nollaig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0E2E6F40" w14:textId="53736C60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2F7A15C4" w14:textId="0597833A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655982F8" w14:textId="47B5409E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32F14048" w14:textId="1A4F0A51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526419" w14:textId="546F5672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507DD" w14:textId="39259A3B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A3F856" w14:textId="0AC90ACA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087B7" w14:textId="67323C75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24EDE" w14:textId="594D9700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11986E46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A527B1E" w:rsidRPr="00B603CC" w14:paraId="186ED721" w14:textId="77777777" w:rsidTr="003E761C">
        <w:trPr>
          <w:trHeight w:val="374"/>
          <w:jc w:val="center"/>
        </w:trPr>
        <w:tc>
          <w:tcPr>
            <w:tcW w:w="14806" w:type="dxa"/>
            <w:gridSpan w:val="4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6E9132E0" w14:textId="2A28FE59" w:rsidR="7ECDCA63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Saoire na Nollag</w:t>
            </w:r>
          </w:p>
        </w:tc>
      </w:tr>
      <w:tr w:rsidR="00F320E1" w:rsidRPr="00B603CC" w14:paraId="7B92ABA1" w14:textId="77777777" w:rsidTr="003E761C">
        <w:trPr>
          <w:trHeight w:val="3142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6C956B96" w14:textId="7043BA3F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D14A331" w14:textId="00DE125B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72ED41A2" w14:textId="560CC880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Eanáir</w:t>
            </w:r>
          </w:p>
          <w:p w14:paraId="67AE4AF3" w14:textId="473B24EE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DF6F718" w14:textId="3C332A7A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59953B8" w14:textId="0F1AE424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02AB2E3D" w14:textId="032DE5DA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C6CDA56" w14:textId="4EE35E6B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B220BC7" w14:textId="6DE7A739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09C1FE9A" w14:textId="31D62770" w:rsidR="6A46ECCB" w:rsidRPr="00B603CC" w:rsidRDefault="6A46ECCB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6722937" w14:textId="0A1D98BC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34A3E01F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DD9E77F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0E1" w:rsidRPr="00B603CC" w14:paraId="0841534A" w14:textId="77777777" w:rsidTr="003E761C">
        <w:trPr>
          <w:trHeight w:val="3142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09DB133A" w14:textId="2439E7A8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76A6B1F2" w14:textId="1D54611D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61B7389" w14:textId="33B401CF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Feabhra</w:t>
            </w:r>
          </w:p>
          <w:p w14:paraId="32188896" w14:textId="69B05462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4CF3E0B" w14:textId="716A3B06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1390F9D5" w14:textId="309C54C6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DD618DA" w14:textId="50385242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0D940A1" w14:textId="1BEDA958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571B5170" w14:textId="03E20CC4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5D8BFDE4" w14:textId="170D7767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5E98021F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896477E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A527B1E" w:rsidRPr="00B603CC" w14:paraId="7D05C932" w14:textId="77777777" w:rsidTr="003E761C">
        <w:trPr>
          <w:trHeight w:val="374"/>
          <w:jc w:val="center"/>
        </w:trPr>
        <w:tc>
          <w:tcPr>
            <w:tcW w:w="14806" w:type="dxa"/>
            <w:gridSpan w:val="4"/>
            <w:tcBorders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71202027" w14:textId="4B1E4D37" w:rsidR="786ADE4E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Briseadh lár-</w:t>
            </w:r>
            <w:proofErr w:type="spellStart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téárma</w:t>
            </w:r>
            <w:proofErr w:type="spellEnd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320E1" w:rsidRPr="00B603CC" w14:paraId="42F5D971" w14:textId="77777777" w:rsidTr="003E761C">
        <w:trPr>
          <w:trHeight w:val="2910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54DA157B" w14:textId="653A395B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C2193CA" w14:textId="64EC86DC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7B18F765" w14:textId="41F907DF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Márta</w:t>
            </w:r>
          </w:p>
          <w:p w14:paraId="5AF50EAC" w14:textId="550D4200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D24FF4B" w14:textId="0FC8E435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72AA6593" w14:textId="7241B747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3F1B1ECB" w14:textId="40E7BD13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8DF6F1A" w14:textId="452053D8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3C03F7CD" w14:textId="5E5D6611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F62D00B" w14:textId="46A925EB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CD3E9C6" w14:textId="77777777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58BC181C" w14:textId="77777777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</w:tr>
      <w:tr w:rsidR="0A527B1E" w:rsidRPr="00B603CC" w14:paraId="6221BCED" w14:textId="77777777" w:rsidTr="003E761C">
        <w:trPr>
          <w:trHeight w:val="374"/>
          <w:jc w:val="center"/>
        </w:trPr>
        <w:tc>
          <w:tcPr>
            <w:tcW w:w="14806" w:type="dxa"/>
            <w:gridSpan w:val="4"/>
            <w:tcBorders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238525A3" w14:textId="28ECFADB" w:rsidR="216D2EC3" w:rsidRPr="00B603CC" w:rsidRDefault="00742742" w:rsidP="0A527B1E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Saoire na Cásca</w:t>
            </w:r>
          </w:p>
        </w:tc>
      </w:tr>
      <w:tr w:rsidR="00F320E1" w:rsidRPr="00B603CC" w14:paraId="2463C8EB" w14:textId="77777777" w:rsidTr="003E761C">
        <w:trPr>
          <w:trHeight w:val="3056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35B37EE8" w14:textId="77A0C637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2361F2A" w14:textId="4C59EA3A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52E4293E" w14:textId="5FFB91FE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Aibreán</w:t>
            </w:r>
          </w:p>
          <w:p w14:paraId="79E7FBAA" w14:textId="15413356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CA393C6" w14:textId="467D3F18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BA7357A" w14:textId="70F06BB9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64A10" w14:textId="1D66A360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F9B22" w14:textId="6B746916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8F6F5" w14:textId="2B3DC6C8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7D701BB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5E6A058D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20E1" w:rsidRPr="00B603CC" w14:paraId="39B4A5BF" w14:textId="77777777" w:rsidTr="003E761C">
        <w:trPr>
          <w:trHeight w:val="3056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1D04C805" w14:textId="3E319E26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29C6015" w14:textId="106030C3" w:rsidR="0A527B1E" w:rsidRPr="00B603CC" w:rsidRDefault="0A527B1E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56DADF1E" w14:textId="507FFC3B" w:rsidR="00F320E1" w:rsidRPr="00B603CC" w:rsidRDefault="00742742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Bealtaine</w:t>
            </w:r>
          </w:p>
          <w:p w14:paraId="231F98EB" w14:textId="04830A95" w:rsidR="00F320E1" w:rsidRPr="00B603CC" w:rsidRDefault="00F320E1" w:rsidP="00B41C3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5BE8F47" w14:textId="62E460A9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B6539" w14:textId="3CC3FD83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BE574" w14:textId="64EC9173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A3608" w14:textId="1DC12846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509A2B9" w14:textId="3E295565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9F08B" w14:textId="3C11C996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58926" w14:textId="5459C47B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ED9D6" w14:textId="2B56AE49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3EF2F" w14:textId="7CFF90BB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78F65" w14:textId="2C4001FC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70850243" w14:textId="77777777" w:rsidR="00F320E1" w:rsidRPr="00B603CC" w:rsidRDefault="00F320E1" w:rsidP="00B41C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22DBF5" w14:textId="77777777" w:rsidR="008C1A55" w:rsidRPr="00B603CC" w:rsidRDefault="008C1A55"/>
    <w:p w14:paraId="11858F8A" w14:textId="77777777" w:rsidR="00742742" w:rsidRPr="00B603CC" w:rsidRDefault="00742742"/>
    <w:p w14:paraId="3C5A9F32" w14:textId="77777777" w:rsidR="00742742" w:rsidRPr="00B603CC" w:rsidRDefault="00742742" w:rsidP="00742742"/>
    <w:tbl>
      <w:tblPr>
        <w:tblStyle w:val="TableGrid"/>
        <w:tblW w:w="14806" w:type="dxa"/>
        <w:jc w:val="center"/>
        <w:tblBorders>
          <w:top w:val="single" w:sz="12" w:space="0" w:color="36879E"/>
          <w:left w:val="single" w:sz="12" w:space="0" w:color="36879E"/>
          <w:bottom w:val="single" w:sz="12" w:space="0" w:color="36879E"/>
          <w:right w:val="single" w:sz="12" w:space="0" w:color="36879E"/>
          <w:insideH w:val="single" w:sz="12" w:space="0" w:color="36879E"/>
          <w:insideV w:val="single" w:sz="12" w:space="0" w:color="36879E"/>
        </w:tblBorders>
        <w:tblLook w:val="04A0" w:firstRow="1" w:lastRow="0" w:firstColumn="1" w:lastColumn="0" w:noHBand="0" w:noVBand="1"/>
      </w:tblPr>
      <w:tblGrid>
        <w:gridCol w:w="1403"/>
        <w:gridCol w:w="5015"/>
        <w:gridCol w:w="4194"/>
        <w:gridCol w:w="4194"/>
      </w:tblGrid>
      <w:tr w:rsidR="00742742" w:rsidRPr="00B603CC" w14:paraId="4BCDF3DE" w14:textId="77777777" w:rsidTr="00C9452F">
        <w:trPr>
          <w:trHeight w:val="300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7B9A153B" w14:textId="09FBF9A0" w:rsidR="00742742" w:rsidRPr="00B603CC" w:rsidRDefault="00742742" w:rsidP="00C9452F">
            <w:pPr>
              <w:pStyle w:val="NormalWeb"/>
              <w:spacing w:after="0" w:afterAutospacing="0" w:line="276" w:lineRule="auto"/>
              <w:jc w:val="center"/>
              <w:rPr>
                <w:rFonts w:ascii="Arial" w:eastAsia="Arial Nova" w:hAnsi="Arial" w:cs="Arial"/>
                <w:b/>
                <w:color w:val="FFFFFF" w:themeColor="background1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</w:rPr>
              <w:t>202</w:t>
            </w:r>
            <w:r w:rsidRPr="00B603CC">
              <w:rPr>
                <w:rFonts w:ascii="Arial" w:eastAsia="Arial Nova" w:hAnsi="Arial" w:cs="Arial"/>
                <w:b/>
                <w:color w:val="FFFFFF" w:themeColor="background1"/>
              </w:rPr>
              <w:t>6</w:t>
            </w:r>
            <w:r w:rsidRPr="00B603CC">
              <w:rPr>
                <w:rFonts w:ascii="Arial" w:eastAsia="Arial Nova" w:hAnsi="Arial" w:cs="Arial"/>
                <w:b/>
                <w:color w:val="FFFFFF" w:themeColor="background1"/>
              </w:rPr>
              <w:t>-202</w:t>
            </w:r>
            <w:r w:rsidRPr="00B603CC">
              <w:rPr>
                <w:rFonts w:ascii="Arial" w:eastAsia="Arial Nova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612D70F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Aonaid Foghlama </w:t>
            </w: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2754A428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Gníomhaíochtaí </w:t>
            </w:r>
          </w:p>
          <w:p w14:paraId="752A4AE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Taispeáintí  </w:t>
            </w:r>
          </w:p>
          <w:p w14:paraId="728763FD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Cuairteanna Amharclainne </w:t>
            </w: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4F13E169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Pointí Measúnaithe </w:t>
            </w:r>
          </w:p>
          <w:p w14:paraId="48BB66C4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Tascanna Cruthaitheacha Feidhmeacha </w:t>
            </w:r>
          </w:p>
          <w:p w14:paraId="58623D13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Coimre CMB (Comhpháirt Measúnaithe Breise)</w:t>
            </w:r>
          </w:p>
        </w:tc>
      </w:tr>
      <w:tr w:rsidR="00742742" w:rsidRPr="00B603CC" w14:paraId="694C10A0" w14:textId="77777777" w:rsidTr="00C9452F">
        <w:trPr>
          <w:trHeight w:val="2571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3711700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3048BD9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5075D79A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Meán Fómhair</w:t>
            </w:r>
          </w:p>
          <w:p w14:paraId="53DD0BA1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21413C6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37478F89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5A573B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D151D1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3CA189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0DB9B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2A9B97F9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2E21FF4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3F825FCB" w14:textId="77777777" w:rsidTr="00C9452F">
        <w:trPr>
          <w:trHeight w:val="2572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2626BA4B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6C5A5DD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5778E839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Deireadh Fómhair</w:t>
            </w:r>
          </w:p>
          <w:p w14:paraId="5471C3D9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B73405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7F7706CA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C6966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424D4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B5AA63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567BD7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40D9EC2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03466AF8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6681B52E" w14:textId="77777777" w:rsidTr="00C9452F">
        <w:trPr>
          <w:trHeight w:val="371"/>
          <w:jc w:val="center"/>
        </w:trPr>
        <w:tc>
          <w:tcPr>
            <w:tcW w:w="14806" w:type="dxa"/>
            <w:gridSpan w:val="4"/>
            <w:tcBorders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07A1D554" w14:textId="77777777" w:rsidR="00742742" w:rsidRPr="00B603CC" w:rsidRDefault="00742742" w:rsidP="00C9452F">
            <w:pPr>
              <w:pStyle w:val="NormalWeb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                                                             Briseadh lár-</w:t>
            </w:r>
            <w:proofErr w:type="spellStart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téárma</w:t>
            </w:r>
            <w:proofErr w:type="spellEnd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42742" w:rsidRPr="00B603CC" w14:paraId="7385B2AB" w14:textId="77777777" w:rsidTr="00C9452F">
        <w:trPr>
          <w:trHeight w:val="2517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1910925C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BCB956F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C309E23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Samhain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302F8440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F1556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2A67300F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53AB73C8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0E698C44" w14:textId="77777777" w:rsidTr="00C9452F">
        <w:trPr>
          <w:trHeight w:val="2383"/>
          <w:jc w:val="center"/>
        </w:trPr>
        <w:tc>
          <w:tcPr>
            <w:tcW w:w="140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shd w:val="clear" w:color="auto" w:fill="36879E"/>
            <w:vAlign w:val="center"/>
          </w:tcPr>
          <w:p w14:paraId="6B24435A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938D00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3907707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Nollaig</w:t>
            </w:r>
          </w:p>
        </w:tc>
        <w:tc>
          <w:tcPr>
            <w:tcW w:w="5015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18331805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B2D2E7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0F5B687D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40C4492B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7D495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3296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91782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C7B90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33E54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0B769F" w:themeColor="accent4" w:themeShade="BF"/>
              <w:right w:val="single" w:sz="12" w:space="0" w:color="156082" w:themeColor="accent1"/>
            </w:tcBorders>
            <w:vAlign w:val="center"/>
          </w:tcPr>
          <w:p w14:paraId="234AFA1A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0D03CD85" w14:textId="77777777" w:rsidTr="00C9452F">
        <w:trPr>
          <w:trHeight w:val="374"/>
          <w:jc w:val="center"/>
        </w:trPr>
        <w:tc>
          <w:tcPr>
            <w:tcW w:w="14806" w:type="dxa"/>
            <w:gridSpan w:val="4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0236D7DC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Saoire na Nollag</w:t>
            </w:r>
          </w:p>
        </w:tc>
      </w:tr>
      <w:tr w:rsidR="00742742" w:rsidRPr="00B603CC" w14:paraId="4EB4D9B0" w14:textId="77777777" w:rsidTr="00C9452F">
        <w:trPr>
          <w:trHeight w:val="3142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65F01C71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7800391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1515AB25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Eanáir</w:t>
            </w:r>
          </w:p>
          <w:p w14:paraId="7B535945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7949A1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AE7242B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00633C9F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A195FAC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3A78475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3356A901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E9E6C9F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3EB9E0C2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7BF059E0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163EA2A3" w14:textId="77777777" w:rsidTr="00C9452F">
        <w:trPr>
          <w:trHeight w:val="3142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0B1023C3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053895C2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6D5E381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Feabhra</w:t>
            </w:r>
          </w:p>
          <w:p w14:paraId="3685B643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42ADFF7B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82EF50A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2C7B54E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1275EF34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51664EF8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5CF058F5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B91992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6BAE3BF2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0C2E355B" w14:textId="77777777" w:rsidTr="00C9452F">
        <w:trPr>
          <w:trHeight w:val="374"/>
          <w:jc w:val="center"/>
        </w:trPr>
        <w:tc>
          <w:tcPr>
            <w:tcW w:w="14806" w:type="dxa"/>
            <w:gridSpan w:val="4"/>
            <w:tcBorders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7BF1F418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Briseadh lár-</w:t>
            </w:r>
            <w:proofErr w:type="spellStart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téárma</w:t>
            </w:r>
            <w:proofErr w:type="spellEnd"/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42742" w:rsidRPr="00B603CC" w14:paraId="4E42697F" w14:textId="77777777" w:rsidTr="00C9452F">
        <w:trPr>
          <w:trHeight w:val="2910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63C1A89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176E96F5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08A1FB84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Márta</w:t>
            </w:r>
          </w:p>
          <w:p w14:paraId="493AA782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A38F4AD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60F7182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398247D7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560AE51C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B04537C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  <w:p w14:paraId="7003C6F6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5BF4C294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57D9814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043D9AD2" w14:textId="77777777" w:rsidTr="00C9452F">
        <w:trPr>
          <w:trHeight w:val="374"/>
          <w:jc w:val="center"/>
        </w:trPr>
        <w:tc>
          <w:tcPr>
            <w:tcW w:w="14806" w:type="dxa"/>
            <w:gridSpan w:val="4"/>
            <w:tcBorders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64D61702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Saoire na Cásca</w:t>
            </w:r>
          </w:p>
        </w:tc>
      </w:tr>
      <w:tr w:rsidR="00742742" w:rsidRPr="00B603CC" w14:paraId="503A9FC0" w14:textId="77777777" w:rsidTr="00C9452F">
        <w:trPr>
          <w:trHeight w:val="3056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4A691DC4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DA7B9E0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6929FC3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Aibreán</w:t>
            </w:r>
          </w:p>
          <w:p w14:paraId="2207F06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259F77B7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71C07374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A3062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1A8F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6ABCA4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19D38725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62F44652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2742" w:rsidRPr="00B603CC" w14:paraId="2AA3FD2D" w14:textId="77777777" w:rsidTr="00C9452F">
        <w:trPr>
          <w:trHeight w:val="3056"/>
          <w:jc w:val="center"/>
        </w:trPr>
        <w:tc>
          <w:tcPr>
            <w:tcW w:w="1403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shd w:val="clear" w:color="auto" w:fill="36879E"/>
            <w:vAlign w:val="center"/>
          </w:tcPr>
          <w:p w14:paraId="740F76B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104B49BE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358B519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  <w:r w:rsidRPr="00B603CC"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  <w:t>Bealtaine</w:t>
            </w:r>
          </w:p>
          <w:p w14:paraId="6D2846F6" w14:textId="77777777" w:rsidR="00742742" w:rsidRPr="00B603CC" w:rsidRDefault="00742742" w:rsidP="00C9452F">
            <w:pPr>
              <w:pStyle w:val="NormalWeb"/>
              <w:jc w:val="center"/>
              <w:rPr>
                <w:rFonts w:ascii="Arial" w:eastAsia="Arial Nova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3D374520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3BCE9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F9C7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453DE8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0E64B55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E8095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7BF21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9C1726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F58E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91FE0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12" w:space="0" w:color="0B769F" w:themeColor="accent4" w:themeShade="BF"/>
              <w:left w:val="single" w:sz="12" w:space="0" w:color="0B769F" w:themeColor="accent4" w:themeShade="BF"/>
              <w:bottom w:val="single" w:sz="12" w:space="0" w:color="0B769F" w:themeColor="accent4" w:themeShade="BF"/>
              <w:right w:val="single" w:sz="12" w:space="0" w:color="0B769F" w:themeColor="accent4" w:themeShade="BF"/>
            </w:tcBorders>
            <w:vAlign w:val="center"/>
          </w:tcPr>
          <w:p w14:paraId="2A58C5AB" w14:textId="77777777" w:rsidR="00742742" w:rsidRPr="00B603CC" w:rsidRDefault="00742742" w:rsidP="00C9452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3468D5" w14:textId="77777777" w:rsidR="00742742" w:rsidRDefault="00742742" w:rsidP="00742742"/>
    <w:sectPr w:rsidR="00742742" w:rsidSect="008E7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336" w:right="720" w:bottom="129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E1F7" w14:textId="77777777" w:rsidR="001A79B6" w:rsidRPr="00B603CC" w:rsidRDefault="001A79B6">
      <w:r w:rsidRPr="00B603CC">
        <w:separator/>
      </w:r>
    </w:p>
  </w:endnote>
  <w:endnote w:type="continuationSeparator" w:id="0">
    <w:p w14:paraId="2931EF51" w14:textId="77777777" w:rsidR="001A79B6" w:rsidRPr="00B603CC" w:rsidRDefault="001A79B6">
      <w:r w:rsidRPr="00B603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B947" w14:textId="77777777" w:rsidR="00B603CC" w:rsidRDefault="00B60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A46ECCB" w:rsidRPr="00B603CC" w14:paraId="13077160" w14:textId="77777777" w:rsidTr="6A46ECCB">
      <w:trPr>
        <w:trHeight w:val="300"/>
      </w:trPr>
      <w:tc>
        <w:tcPr>
          <w:tcW w:w="4650" w:type="dxa"/>
        </w:tcPr>
        <w:p w14:paraId="36999802" w14:textId="7B81D56B" w:rsidR="6A46ECCB" w:rsidRPr="00B603CC" w:rsidRDefault="6A46ECCB" w:rsidP="6A46ECCB">
          <w:pPr>
            <w:pStyle w:val="Header"/>
            <w:ind w:left="-115"/>
            <w:jc w:val="right"/>
          </w:pPr>
        </w:p>
      </w:tc>
      <w:tc>
        <w:tcPr>
          <w:tcW w:w="4650" w:type="dxa"/>
        </w:tcPr>
        <w:p w14:paraId="658834A6" w14:textId="0836244B" w:rsidR="6A46ECCB" w:rsidRPr="00B603CC" w:rsidRDefault="6A46ECCB" w:rsidP="6A46ECCB">
          <w:pPr>
            <w:pStyle w:val="Header"/>
            <w:jc w:val="center"/>
          </w:pPr>
        </w:p>
      </w:tc>
      <w:tc>
        <w:tcPr>
          <w:tcW w:w="4650" w:type="dxa"/>
        </w:tcPr>
        <w:p w14:paraId="2EDCCE47" w14:textId="3968CE58" w:rsidR="6A46ECCB" w:rsidRPr="00B603CC" w:rsidRDefault="6A46ECCB" w:rsidP="6A46ECCB">
          <w:pPr>
            <w:pStyle w:val="Header"/>
            <w:ind w:right="-115"/>
            <w:jc w:val="right"/>
          </w:pPr>
        </w:p>
      </w:tc>
    </w:tr>
  </w:tbl>
  <w:p w14:paraId="027D5C18" w14:textId="23BFF57C" w:rsidR="6A46ECCB" w:rsidRPr="00B603CC" w:rsidRDefault="008E7EBC" w:rsidP="6A46ECCB">
    <w:pPr>
      <w:pStyle w:val="Footer"/>
    </w:pPr>
    <w:r w:rsidRPr="00B603CC">
      <w:drawing>
        <wp:anchor distT="0" distB="0" distL="114300" distR="114300" simplePos="0" relativeHeight="251658240" behindDoc="0" locked="0" layoutInCell="1" allowOverlap="1" wp14:anchorId="7CB4C16C" wp14:editId="1E82645A">
          <wp:simplePos x="0" y="0"/>
          <wp:positionH relativeFrom="column">
            <wp:posOffset>6613211</wp:posOffset>
          </wp:positionH>
          <wp:positionV relativeFrom="paragraph">
            <wp:posOffset>-10870</wp:posOffset>
          </wp:positionV>
          <wp:extent cx="2818765" cy="442595"/>
          <wp:effectExtent l="0" t="0" r="635" b="1905"/>
          <wp:wrapSquare wrapText="bothSides"/>
          <wp:docPr id="1797174612" name="drawing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74612" name="drawing" descr="A close-up of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4" b="19485"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442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D626" w14:textId="77777777" w:rsidR="00B603CC" w:rsidRDefault="00B6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DEDA" w14:textId="77777777" w:rsidR="001A79B6" w:rsidRPr="00B603CC" w:rsidRDefault="001A79B6">
      <w:r w:rsidRPr="00B603CC">
        <w:separator/>
      </w:r>
    </w:p>
  </w:footnote>
  <w:footnote w:type="continuationSeparator" w:id="0">
    <w:p w14:paraId="26C0C297" w14:textId="77777777" w:rsidR="001A79B6" w:rsidRPr="00B603CC" w:rsidRDefault="001A79B6">
      <w:r w:rsidRPr="00B603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2DED" w14:textId="77777777" w:rsidR="00B603CC" w:rsidRDefault="00B60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90E9" w14:textId="16246333" w:rsidR="6A46ECCB" w:rsidRPr="00B603CC" w:rsidRDefault="00742742" w:rsidP="008E7EBC">
    <w:pPr>
      <w:pStyle w:val="Header"/>
      <w:jc w:val="center"/>
      <w:rPr>
        <w:rFonts w:ascii="Arial" w:eastAsia="Arial" w:hAnsi="Arial" w:cs="Arial"/>
        <w:b/>
        <w:color w:val="074F6A" w:themeColor="accent4" w:themeShade="80"/>
        <w:sz w:val="28"/>
        <w:szCs w:val="28"/>
      </w:rPr>
    </w:pPr>
    <w:r w:rsidRPr="00B603CC">
      <w:rPr>
        <w:rFonts w:ascii="Arial" w:eastAsia="Arial" w:hAnsi="Arial" w:cs="Arial"/>
        <w:b/>
        <w:color w:val="074F6A" w:themeColor="accent4" w:themeShade="80"/>
        <w:sz w:val="28"/>
        <w:szCs w:val="28"/>
      </w:rPr>
      <w:t xml:space="preserve">Léann na Drámaíochta, na Scannán agus na </w:t>
    </w:r>
    <w:proofErr w:type="spellStart"/>
    <w:r w:rsidRPr="00B603CC">
      <w:rPr>
        <w:rFonts w:ascii="Arial" w:eastAsia="Arial" w:hAnsi="Arial" w:cs="Arial"/>
        <w:b/>
        <w:color w:val="074F6A" w:themeColor="accent4" w:themeShade="80"/>
        <w:sz w:val="28"/>
        <w:szCs w:val="28"/>
      </w:rPr>
      <w:t>hAmharclainníochta</w:t>
    </w:r>
    <w:proofErr w:type="spellEnd"/>
    <w:r w:rsidR="6A46ECCB" w:rsidRPr="00B603CC">
      <w:rPr>
        <w:rFonts w:ascii="Arial" w:eastAsia="Arial" w:hAnsi="Arial" w:cs="Arial"/>
        <w:b/>
        <w:color w:val="074F6A" w:themeColor="accent4" w:themeShade="80"/>
        <w:sz w:val="28"/>
        <w:szCs w:val="28"/>
      </w:rPr>
      <w:t xml:space="preserve">: </w:t>
    </w:r>
    <w:r w:rsidRPr="00B603CC">
      <w:rPr>
        <w:rFonts w:ascii="Arial" w:eastAsia="Arial" w:hAnsi="Arial" w:cs="Arial"/>
        <w:b/>
        <w:color w:val="074F6A" w:themeColor="accent4" w:themeShade="80"/>
        <w:sz w:val="28"/>
        <w:szCs w:val="28"/>
      </w:rPr>
      <w:t xml:space="preserve">Amlíne Imeachtaí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33BB" w14:textId="77777777" w:rsidR="00B603CC" w:rsidRDefault="00B603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E1"/>
    <w:rsid w:val="00003D3A"/>
    <w:rsid w:val="00037274"/>
    <w:rsid w:val="000767A7"/>
    <w:rsid w:val="000F1531"/>
    <w:rsid w:val="001A79B6"/>
    <w:rsid w:val="001A7D09"/>
    <w:rsid w:val="001E7CD6"/>
    <w:rsid w:val="001F51A7"/>
    <w:rsid w:val="002135D5"/>
    <w:rsid w:val="00296DEE"/>
    <w:rsid w:val="0036305D"/>
    <w:rsid w:val="003E761C"/>
    <w:rsid w:val="00400E3E"/>
    <w:rsid w:val="0049746B"/>
    <w:rsid w:val="004B724C"/>
    <w:rsid w:val="004C2C55"/>
    <w:rsid w:val="0058063F"/>
    <w:rsid w:val="006034C4"/>
    <w:rsid w:val="00742742"/>
    <w:rsid w:val="007859CE"/>
    <w:rsid w:val="007B3BE8"/>
    <w:rsid w:val="00840D6E"/>
    <w:rsid w:val="008B022F"/>
    <w:rsid w:val="008C1A55"/>
    <w:rsid w:val="008E7EBC"/>
    <w:rsid w:val="009466F5"/>
    <w:rsid w:val="009631CD"/>
    <w:rsid w:val="00966961"/>
    <w:rsid w:val="00967FDB"/>
    <w:rsid w:val="00990847"/>
    <w:rsid w:val="00A75EDB"/>
    <w:rsid w:val="00AF36ED"/>
    <w:rsid w:val="00B41C3F"/>
    <w:rsid w:val="00B603CC"/>
    <w:rsid w:val="00B83EB4"/>
    <w:rsid w:val="00BD580C"/>
    <w:rsid w:val="00C222C7"/>
    <w:rsid w:val="00C75A77"/>
    <w:rsid w:val="00C80FE6"/>
    <w:rsid w:val="00E43349"/>
    <w:rsid w:val="00E93BBA"/>
    <w:rsid w:val="00EF52F0"/>
    <w:rsid w:val="00F249B4"/>
    <w:rsid w:val="00F320E1"/>
    <w:rsid w:val="00F81FD4"/>
    <w:rsid w:val="00F8245D"/>
    <w:rsid w:val="00FF314F"/>
    <w:rsid w:val="015E3822"/>
    <w:rsid w:val="0431A25B"/>
    <w:rsid w:val="05FBC474"/>
    <w:rsid w:val="0A485312"/>
    <w:rsid w:val="0A527B1E"/>
    <w:rsid w:val="0CAEA6EC"/>
    <w:rsid w:val="0D060240"/>
    <w:rsid w:val="0DFCB4F3"/>
    <w:rsid w:val="0E8D18ED"/>
    <w:rsid w:val="0FE3986F"/>
    <w:rsid w:val="113941C1"/>
    <w:rsid w:val="1547F25A"/>
    <w:rsid w:val="17D53FCB"/>
    <w:rsid w:val="18CAF4EC"/>
    <w:rsid w:val="1AF52F12"/>
    <w:rsid w:val="1B00327E"/>
    <w:rsid w:val="1D3E14F8"/>
    <w:rsid w:val="1E584D5D"/>
    <w:rsid w:val="1FF8C0A8"/>
    <w:rsid w:val="203491AD"/>
    <w:rsid w:val="205238E8"/>
    <w:rsid w:val="208D3812"/>
    <w:rsid w:val="20BF19E4"/>
    <w:rsid w:val="216D2EC3"/>
    <w:rsid w:val="2183EF26"/>
    <w:rsid w:val="2233FB0A"/>
    <w:rsid w:val="236CBA33"/>
    <w:rsid w:val="25A94AE6"/>
    <w:rsid w:val="25C27967"/>
    <w:rsid w:val="2746B696"/>
    <w:rsid w:val="277FE168"/>
    <w:rsid w:val="29EBA825"/>
    <w:rsid w:val="2A14CDB1"/>
    <w:rsid w:val="2BEFC19E"/>
    <w:rsid w:val="2C603922"/>
    <w:rsid w:val="2C984865"/>
    <w:rsid w:val="32D1C4FA"/>
    <w:rsid w:val="32FBB0FB"/>
    <w:rsid w:val="33C89B52"/>
    <w:rsid w:val="347CC240"/>
    <w:rsid w:val="362F4D8D"/>
    <w:rsid w:val="36AA5843"/>
    <w:rsid w:val="36CF91CA"/>
    <w:rsid w:val="38A34EB4"/>
    <w:rsid w:val="3B35A6D4"/>
    <w:rsid w:val="3B35D0FC"/>
    <w:rsid w:val="3BECB804"/>
    <w:rsid w:val="3CCDB751"/>
    <w:rsid w:val="42E50692"/>
    <w:rsid w:val="469C3445"/>
    <w:rsid w:val="487E0CE6"/>
    <w:rsid w:val="4B1D03DB"/>
    <w:rsid w:val="4BAC42C8"/>
    <w:rsid w:val="4CA88B74"/>
    <w:rsid w:val="4E27B9FE"/>
    <w:rsid w:val="4F408EF5"/>
    <w:rsid w:val="4F9F409B"/>
    <w:rsid w:val="5060D296"/>
    <w:rsid w:val="5207179F"/>
    <w:rsid w:val="53AC0E9E"/>
    <w:rsid w:val="5473BDF8"/>
    <w:rsid w:val="54D29A61"/>
    <w:rsid w:val="566E14AD"/>
    <w:rsid w:val="567E9AFC"/>
    <w:rsid w:val="56DBA4ED"/>
    <w:rsid w:val="58B9B597"/>
    <w:rsid w:val="59833640"/>
    <w:rsid w:val="5990B89C"/>
    <w:rsid w:val="5AC76475"/>
    <w:rsid w:val="60105B94"/>
    <w:rsid w:val="60D081EE"/>
    <w:rsid w:val="61C47056"/>
    <w:rsid w:val="61F92536"/>
    <w:rsid w:val="64ABBF9B"/>
    <w:rsid w:val="659D81CF"/>
    <w:rsid w:val="66111338"/>
    <w:rsid w:val="6687ECA4"/>
    <w:rsid w:val="671CC939"/>
    <w:rsid w:val="67D5BEFA"/>
    <w:rsid w:val="6A46ECCB"/>
    <w:rsid w:val="6DD6FA60"/>
    <w:rsid w:val="6E27AADD"/>
    <w:rsid w:val="6E78696E"/>
    <w:rsid w:val="6F1C46BF"/>
    <w:rsid w:val="6FEB4560"/>
    <w:rsid w:val="7161D27A"/>
    <w:rsid w:val="71A577A9"/>
    <w:rsid w:val="72B8050C"/>
    <w:rsid w:val="74A3552C"/>
    <w:rsid w:val="77719CBC"/>
    <w:rsid w:val="786ADE4E"/>
    <w:rsid w:val="7A15159E"/>
    <w:rsid w:val="7AAF1F32"/>
    <w:rsid w:val="7D4551F5"/>
    <w:rsid w:val="7ECDC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F196"/>
  <w15:chartTrackingRefBased/>
  <w15:docId w15:val="{7A5E06B6-1B87-446F-984F-2D82E58D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E1"/>
    <w:pPr>
      <w:spacing w:after="0" w:line="240" w:lineRule="auto"/>
    </w:pPr>
    <w:rPr>
      <w:rFonts w:eastAsiaTheme="minorEastAsia"/>
      <w:kern w:val="0"/>
      <w:sz w:val="22"/>
      <w:szCs w:val="22"/>
      <w:lang w:val="ga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0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0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0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0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0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0E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0E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0E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0E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0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0E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E1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20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F320E1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6A46ECC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A46ECCB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13CABFE58A4AA9FE939F441CF26B" ma:contentTypeVersion="14" ma:contentTypeDescription="Create a new document." ma:contentTypeScope="" ma:versionID="0a2269047c3bde74d18eae9fd924874a">
  <xsd:schema xmlns:xsd="http://www.w3.org/2001/XMLSchema" xmlns:xs="http://www.w3.org/2001/XMLSchema" xmlns:p="http://schemas.microsoft.com/office/2006/metadata/properties" xmlns:ns2="8e85c2bb-24aa-4508-95a0-794e3aeef4e1" xmlns:ns3="ab796feb-42ac-48bc-801b-e554a12d5f6b" targetNamespace="http://schemas.microsoft.com/office/2006/metadata/properties" ma:root="true" ma:fieldsID="4e8439f8627f2cc585555afcfd1f9b89" ns2:_="" ns3:_="">
    <xsd:import namespace="8e85c2bb-24aa-4508-95a0-794e3aeef4e1"/>
    <xsd:import namespace="ab796feb-42ac-48bc-801b-e554a12d5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5c2bb-24aa-4508-95a0-794e3aee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6feb-42ac-48bc-801b-e554a12d5f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4ee72-01f0-4b34-80ae-c77d4454669e}" ma:internalName="TaxCatchAll" ma:showField="CatchAllData" ma:web="ab796feb-42ac-48bc-801b-e554a12d5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96feb-42ac-48bc-801b-e554a12d5f6b" xsi:nil="true"/>
    <lcf76f155ced4ddcb4097134ff3c332f xmlns="8e85c2bb-24aa-4508-95a0-794e3aeef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4CD8A-2D80-4EBB-BF0A-F9331BBF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6A66D-7806-4E0D-82AF-6C1861330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5c2bb-24aa-4508-95a0-794e3aeef4e1"/>
    <ds:schemaRef ds:uri="ab796feb-42ac-48bc-801b-e554a12d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18F56-8EDF-4807-A83E-8E6C8C58017E}">
  <ds:schemaRefs>
    <ds:schemaRef ds:uri="http://schemas.microsoft.com/office/2006/metadata/properties"/>
    <ds:schemaRef ds:uri="http://schemas.microsoft.com/office/infopath/2007/PartnerControls"/>
    <ds:schemaRef ds:uri="ab796feb-42ac-48bc-801b-e554a12d5f6b"/>
    <ds:schemaRef ds:uri="8e85c2bb-24aa-4508-95a0-794e3aeef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Cullen</dc:creator>
  <cp:keywords/>
  <dc:description/>
  <cp:lastModifiedBy>Ciarán Collins</cp:lastModifiedBy>
  <cp:revision>12</cp:revision>
  <cp:lastPrinted>2025-12-11T12:40:00Z</cp:lastPrinted>
  <dcterms:created xsi:type="dcterms:W3CDTF">2025-09-26T05:31:00Z</dcterms:created>
  <dcterms:modified xsi:type="dcterms:W3CDTF">2025-12-11T12:49:00Z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0x01010086C513CABFE58A4AA9FE939F441CF26B</vt:lpwstr>
  </property>
  <property fmtid="{D5CDD505-2E9C-101B-9397-08002B2CF9AE}" pid="3" name="MediaServiceImageTags">
    <vt:lpwstr/>
  </property>
  <property fmtid="{D5CDD505-2E9C-101B-9397-08002B2CF9AE}" pid="4" name="GrammarlyDocumentId">
    <vt:lpwstr>6c74e8d0-14a2-4dda-b044-a88c25419c1c</vt:lpwstr>
  </property>
</Properties>
</file>